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B908C6">
        <w:trPr>
          <w:cantSplit/>
        </w:trPr>
        <w:tc>
          <w:tcPr>
            <w:tcW w:w="9018" w:type="dxa"/>
            <w:gridSpan w:val="6"/>
          </w:tcPr>
          <w:p w:rsidR="00B908C6" w:rsidRDefault="00B908C6">
            <w:pPr>
              <w:pStyle w:val="EnvelopeReturn"/>
              <w:rPr>
                <w:lang w:val="en-GB"/>
              </w:rPr>
            </w:pPr>
          </w:p>
          <w:p w:rsidR="00B908C6" w:rsidRDefault="00B908C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908C6" w:rsidRDefault="00B908C6">
            <w:pPr>
              <w:rPr>
                <w:rFonts w:ascii="Arial" w:hAnsi="Arial"/>
                <w:b/>
                <w:sz w:val="28"/>
                <w:lang w:val="en-GB"/>
              </w:rPr>
            </w:pPr>
          </w:p>
          <w:p w:rsidR="00B908C6" w:rsidRDefault="00B908C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908C6" w:rsidRDefault="00B908C6">
            <w:pPr>
              <w:tabs>
                <w:tab w:val="center" w:pos="4560"/>
              </w:tabs>
              <w:rPr>
                <w:rFonts w:ascii="Arial" w:hAnsi="Arial"/>
                <w:lang w:val="en-GB"/>
              </w:rPr>
            </w:pPr>
          </w:p>
          <w:p w:rsidR="00B908C6" w:rsidRDefault="005E173D">
            <w:pPr>
              <w:jc w:val="center"/>
              <w:rPr>
                <w:rFonts w:ascii="Arial" w:hAnsi="Arial"/>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B908C6" w:rsidRDefault="00B908C6">
            <w:pPr>
              <w:jc w:val="center"/>
              <w:rPr>
                <w:rFonts w:ascii="Arial" w:hAnsi="Arial"/>
                <w:lang w:val="en-GB"/>
              </w:rPr>
            </w:pPr>
          </w:p>
          <w:p w:rsidR="00B908C6" w:rsidRDefault="00B908C6">
            <w:pPr>
              <w:jc w:val="center"/>
              <w:rPr>
                <w:rFonts w:ascii="Arial" w:hAnsi="Arial"/>
                <w:lang w:val="en-GB"/>
              </w:rPr>
            </w:pPr>
          </w:p>
          <w:p w:rsidR="00B908C6" w:rsidRDefault="00B908C6">
            <w:pPr>
              <w:pStyle w:val="Heading1"/>
              <w:rPr>
                <w:rFonts w:ascii="Arial" w:hAnsi="Arial"/>
                <w:sz w:val="28"/>
                <w:u w:val="none"/>
              </w:rPr>
            </w:pPr>
            <w:r>
              <w:rPr>
                <w:rFonts w:ascii="Arial" w:hAnsi="Arial"/>
                <w:sz w:val="28"/>
                <w:u w:val="none"/>
              </w:rPr>
              <w:t>COURSE  OUTLINE</w:t>
            </w:r>
          </w:p>
          <w:p w:rsidR="00B908C6" w:rsidRDefault="00B908C6">
            <w:pPr>
              <w:rPr>
                <w:rFonts w:ascii="Arial" w:hAnsi="Arial"/>
              </w:rPr>
            </w:pPr>
          </w:p>
        </w:tc>
      </w:tr>
      <w:tr w:rsidR="00B908C6">
        <w:trPr>
          <w:cantSplit/>
        </w:trPr>
        <w:tc>
          <w:tcPr>
            <w:tcW w:w="2518" w:type="dxa"/>
          </w:tcPr>
          <w:p w:rsidR="00B908C6" w:rsidRDefault="00B908C6">
            <w:pPr>
              <w:rPr>
                <w:rFonts w:ascii="Arial" w:hAnsi="Arial"/>
                <w:b/>
                <w:lang w:val="en-GB"/>
              </w:rPr>
            </w:pPr>
            <w:r>
              <w:rPr>
                <w:rFonts w:ascii="Arial" w:hAnsi="Arial"/>
                <w:b/>
                <w:lang w:val="en-GB"/>
              </w:rPr>
              <w:t>COURSE TITLE:</w:t>
            </w:r>
          </w:p>
          <w:p w:rsidR="00B908C6" w:rsidRDefault="00B908C6">
            <w:pPr>
              <w:rPr>
                <w:rFonts w:ascii="Arial" w:hAnsi="Arial"/>
                <w:b/>
              </w:rPr>
            </w:pPr>
          </w:p>
        </w:tc>
        <w:tc>
          <w:tcPr>
            <w:tcW w:w="6500" w:type="dxa"/>
            <w:gridSpan w:val="5"/>
          </w:tcPr>
          <w:p w:rsidR="00B908C6" w:rsidRDefault="0077775D">
            <w:pPr>
              <w:rPr>
                <w:rFonts w:ascii="Arial" w:hAnsi="Arial"/>
              </w:rPr>
            </w:pPr>
            <w:r>
              <w:rPr>
                <w:rFonts w:ascii="Arial" w:hAnsi="Arial"/>
              </w:rPr>
              <w:t>Calculus</w:t>
            </w:r>
          </w:p>
        </w:tc>
      </w:tr>
      <w:tr w:rsidR="00B908C6">
        <w:tc>
          <w:tcPr>
            <w:tcW w:w="2518" w:type="dxa"/>
          </w:tcPr>
          <w:p w:rsidR="00B908C6" w:rsidRDefault="00B908C6">
            <w:pPr>
              <w:rPr>
                <w:rFonts w:ascii="Arial" w:hAnsi="Arial"/>
                <w:b/>
                <w:lang w:val="en-GB"/>
              </w:rPr>
            </w:pPr>
            <w:r>
              <w:rPr>
                <w:rFonts w:ascii="Arial" w:hAnsi="Arial"/>
                <w:b/>
                <w:lang w:val="en-GB"/>
              </w:rPr>
              <w:t>CODE NO. :</w:t>
            </w:r>
          </w:p>
          <w:p w:rsidR="00B908C6" w:rsidRDefault="00B908C6">
            <w:pPr>
              <w:rPr>
                <w:rFonts w:ascii="Arial" w:hAnsi="Arial"/>
                <w:b/>
              </w:rPr>
            </w:pPr>
          </w:p>
        </w:tc>
        <w:tc>
          <w:tcPr>
            <w:tcW w:w="3402" w:type="dxa"/>
            <w:gridSpan w:val="2"/>
          </w:tcPr>
          <w:p w:rsidR="00B908C6" w:rsidRDefault="00B908C6">
            <w:pPr>
              <w:rPr>
                <w:rFonts w:ascii="Arial" w:hAnsi="Arial"/>
              </w:rPr>
            </w:pPr>
            <w:r>
              <w:rPr>
                <w:rFonts w:ascii="Arial" w:hAnsi="Arial"/>
              </w:rPr>
              <w:t>MTH 626</w:t>
            </w:r>
          </w:p>
        </w:tc>
        <w:tc>
          <w:tcPr>
            <w:tcW w:w="1701" w:type="dxa"/>
          </w:tcPr>
          <w:p w:rsidR="00B908C6" w:rsidRDefault="00B908C6">
            <w:pPr>
              <w:rPr>
                <w:rFonts w:ascii="Arial" w:hAnsi="Arial"/>
                <w:b/>
              </w:rPr>
            </w:pPr>
            <w:r>
              <w:rPr>
                <w:rFonts w:ascii="Arial" w:hAnsi="Arial"/>
                <w:b/>
                <w:lang w:val="en-GB"/>
              </w:rPr>
              <w:t>SEMESTER:</w:t>
            </w:r>
          </w:p>
        </w:tc>
        <w:tc>
          <w:tcPr>
            <w:tcW w:w="1397" w:type="dxa"/>
            <w:gridSpan w:val="2"/>
          </w:tcPr>
          <w:p w:rsidR="00B908C6" w:rsidRDefault="003C0983">
            <w:pPr>
              <w:rPr>
                <w:rFonts w:ascii="Arial" w:hAnsi="Arial"/>
              </w:rPr>
            </w:pPr>
            <w:r>
              <w:rPr>
                <w:rFonts w:ascii="Arial" w:hAnsi="Arial"/>
              </w:rPr>
              <w:t>Four</w:t>
            </w:r>
          </w:p>
        </w:tc>
      </w:tr>
      <w:tr w:rsidR="00B908C6">
        <w:trPr>
          <w:cantSplit/>
        </w:trPr>
        <w:tc>
          <w:tcPr>
            <w:tcW w:w="2518" w:type="dxa"/>
          </w:tcPr>
          <w:p w:rsidR="00B908C6" w:rsidRDefault="00B908C6">
            <w:pPr>
              <w:rPr>
                <w:rFonts w:ascii="Arial" w:hAnsi="Arial"/>
                <w:b/>
                <w:lang w:val="en-GB"/>
              </w:rPr>
            </w:pPr>
            <w:r>
              <w:rPr>
                <w:rFonts w:ascii="Arial" w:hAnsi="Arial"/>
                <w:b/>
                <w:lang w:val="en-GB"/>
              </w:rPr>
              <w:t>PROGRAM:</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Aviation (Flight)</w:t>
            </w:r>
          </w:p>
        </w:tc>
      </w:tr>
      <w:tr w:rsidR="00B908C6">
        <w:trPr>
          <w:cantSplit/>
        </w:trPr>
        <w:tc>
          <w:tcPr>
            <w:tcW w:w="2518" w:type="dxa"/>
          </w:tcPr>
          <w:p w:rsidR="00B908C6" w:rsidRDefault="00B908C6">
            <w:pPr>
              <w:rPr>
                <w:rFonts w:ascii="Arial" w:hAnsi="Arial"/>
                <w:b/>
                <w:lang w:val="en-GB"/>
              </w:rPr>
            </w:pPr>
            <w:r>
              <w:rPr>
                <w:rFonts w:ascii="Arial" w:hAnsi="Arial"/>
                <w:b/>
                <w:lang w:val="en-GB"/>
              </w:rPr>
              <w:t>AUTHOR:</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Math Department</w:t>
            </w:r>
          </w:p>
        </w:tc>
      </w:tr>
      <w:tr w:rsidR="00B908C6">
        <w:tc>
          <w:tcPr>
            <w:tcW w:w="2518" w:type="dxa"/>
          </w:tcPr>
          <w:p w:rsidR="00B908C6" w:rsidRDefault="00B908C6">
            <w:pPr>
              <w:rPr>
                <w:rFonts w:ascii="Arial" w:hAnsi="Arial"/>
                <w:b/>
                <w:lang w:val="en-GB"/>
              </w:rPr>
            </w:pPr>
            <w:r>
              <w:rPr>
                <w:rFonts w:ascii="Arial" w:hAnsi="Arial"/>
                <w:b/>
                <w:lang w:val="en-GB"/>
              </w:rPr>
              <w:t>DATE:</w:t>
            </w:r>
          </w:p>
          <w:p w:rsidR="00B908C6" w:rsidRDefault="00B908C6">
            <w:pPr>
              <w:rPr>
                <w:rFonts w:ascii="Arial" w:hAnsi="Arial"/>
              </w:rPr>
            </w:pPr>
          </w:p>
        </w:tc>
        <w:tc>
          <w:tcPr>
            <w:tcW w:w="1460" w:type="dxa"/>
          </w:tcPr>
          <w:p w:rsidR="00B908C6" w:rsidRDefault="00731476" w:rsidP="00C133E0">
            <w:pPr>
              <w:rPr>
                <w:rFonts w:ascii="Arial" w:hAnsi="Arial"/>
              </w:rPr>
            </w:pPr>
            <w:r>
              <w:rPr>
                <w:rFonts w:ascii="Arial" w:hAnsi="Arial"/>
              </w:rPr>
              <w:t>May 201</w:t>
            </w:r>
            <w:r w:rsidR="00C133E0">
              <w:rPr>
                <w:rFonts w:ascii="Arial" w:hAnsi="Arial"/>
              </w:rPr>
              <w:t>5</w:t>
            </w:r>
          </w:p>
        </w:tc>
        <w:tc>
          <w:tcPr>
            <w:tcW w:w="3690" w:type="dxa"/>
            <w:gridSpan w:val="3"/>
          </w:tcPr>
          <w:p w:rsidR="00B908C6" w:rsidRDefault="00B908C6">
            <w:pPr>
              <w:rPr>
                <w:rFonts w:ascii="Arial" w:hAnsi="Arial"/>
              </w:rPr>
            </w:pPr>
            <w:r>
              <w:rPr>
                <w:rFonts w:ascii="Arial" w:hAnsi="Arial"/>
                <w:b/>
                <w:lang w:val="en-GB"/>
              </w:rPr>
              <w:t>PREVIOUS OUTLINE DATED:</w:t>
            </w:r>
          </w:p>
        </w:tc>
        <w:tc>
          <w:tcPr>
            <w:tcW w:w="1350" w:type="dxa"/>
          </w:tcPr>
          <w:p w:rsidR="00B908C6" w:rsidRDefault="003C0983" w:rsidP="00C133E0">
            <w:pPr>
              <w:rPr>
                <w:rFonts w:ascii="Arial" w:hAnsi="Arial"/>
              </w:rPr>
            </w:pPr>
            <w:r>
              <w:rPr>
                <w:rFonts w:ascii="Arial" w:hAnsi="Arial"/>
              </w:rPr>
              <w:t>May</w:t>
            </w:r>
            <w:r w:rsidR="00F5565D">
              <w:rPr>
                <w:rFonts w:ascii="Arial" w:hAnsi="Arial"/>
              </w:rPr>
              <w:t xml:space="preserve"> </w:t>
            </w:r>
            <w:r w:rsidR="00B908C6">
              <w:rPr>
                <w:rFonts w:ascii="Arial" w:hAnsi="Arial"/>
              </w:rPr>
              <w:t>20</w:t>
            </w:r>
            <w:r w:rsidR="00555166">
              <w:rPr>
                <w:rFonts w:ascii="Arial" w:hAnsi="Arial"/>
              </w:rPr>
              <w:t>1</w:t>
            </w:r>
            <w:r w:rsidR="00C133E0">
              <w:rPr>
                <w:rFonts w:ascii="Arial" w:hAnsi="Arial"/>
              </w:rPr>
              <w:t>4</w:t>
            </w:r>
          </w:p>
        </w:tc>
      </w:tr>
      <w:tr w:rsidR="00B908C6">
        <w:trPr>
          <w:cantSplit/>
        </w:trPr>
        <w:tc>
          <w:tcPr>
            <w:tcW w:w="2518" w:type="dxa"/>
          </w:tcPr>
          <w:p w:rsidR="00B908C6" w:rsidRDefault="00B908C6">
            <w:pPr>
              <w:rPr>
                <w:rFonts w:ascii="Arial" w:hAnsi="Arial"/>
              </w:rPr>
            </w:pPr>
            <w:r>
              <w:rPr>
                <w:rFonts w:ascii="Arial" w:hAnsi="Arial"/>
                <w:b/>
                <w:lang w:val="en-GB"/>
              </w:rPr>
              <w:t>APPROVED:</w:t>
            </w:r>
          </w:p>
        </w:tc>
        <w:tc>
          <w:tcPr>
            <w:tcW w:w="5150" w:type="dxa"/>
            <w:gridSpan w:val="4"/>
          </w:tcPr>
          <w:p w:rsidR="00B908C6" w:rsidRDefault="009040E1" w:rsidP="00E0006F">
            <w:pPr>
              <w:jc w:val="center"/>
              <w:rPr>
                <w:rFonts w:ascii="Arial" w:hAnsi="Arial"/>
              </w:rPr>
            </w:pPr>
            <w:r>
              <w:rPr>
                <w:rFonts w:ascii="Arial" w:hAnsi="Arial"/>
              </w:rPr>
              <w:t>“Colin Kirkwood”</w:t>
            </w:r>
          </w:p>
        </w:tc>
        <w:tc>
          <w:tcPr>
            <w:tcW w:w="1350" w:type="dxa"/>
          </w:tcPr>
          <w:p w:rsidR="00B908C6" w:rsidRDefault="00F4519B" w:rsidP="00C133E0">
            <w:pPr>
              <w:rPr>
                <w:rFonts w:ascii="Arial" w:hAnsi="Arial"/>
              </w:rPr>
            </w:pPr>
            <w:r>
              <w:rPr>
                <w:rFonts w:ascii="Arial" w:hAnsi="Arial"/>
              </w:rPr>
              <w:t>June 201</w:t>
            </w:r>
            <w:r w:rsidR="00C133E0">
              <w:rPr>
                <w:rFonts w:ascii="Arial" w:hAnsi="Arial"/>
              </w:rPr>
              <w:t>5</w:t>
            </w:r>
          </w:p>
        </w:tc>
      </w:tr>
      <w:tr w:rsidR="00B908C6">
        <w:trPr>
          <w:cantSplit/>
        </w:trPr>
        <w:tc>
          <w:tcPr>
            <w:tcW w:w="2518" w:type="dxa"/>
          </w:tcPr>
          <w:p w:rsidR="00B908C6" w:rsidRDefault="00B908C6">
            <w:pPr>
              <w:rPr>
                <w:rFonts w:ascii="Arial" w:hAnsi="Arial"/>
              </w:rPr>
            </w:pPr>
          </w:p>
        </w:tc>
        <w:tc>
          <w:tcPr>
            <w:tcW w:w="5150" w:type="dxa"/>
            <w:gridSpan w:val="4"/>
          </w:tcPr>
          <w:p w:rsidR="00B908C6" w:rsidRDefault="00B908C6">
            <w:pPr>
              <w:pStyle w:val="Heading2"/>
              <w:rPr>
                <w:rFonts w:ascii="Arial" w:hAnsi="Arial"/>
                <w:lang w:val="en-US"/>
              </w:rPr>
            </w:pPr>
            <w:r>
              <w:rPr>
                <w:rFonts w:ascii="Arial" w:hAnsi="Arial"/>
                <w:lang w:val="en-US"/>
              </w:rPr>
              <w:t>__________________________________</w:t>
            </w:r>
          </w:p>
          <w:p w:rsidR="00B908C6" w:rsidRDefault="00124287">
            <w:pPr>
              <w:pStyle w:val="Heading2"/>
              <w:rPr>
                <w:rFonts w:ascii="Arial" w:hAnsi="Arial"/>
                <w:lang w:val="en-US"/>
              </w:rPr>
            </w:pPr>
            <w:r>
              <w:rPr>
                <w:rFonts w:ascii="Arial" w:hAnsi="Arial"/>
                <w:lang w:val="en-US"/>
              </w:rPr>
              <w:t>Dean</w:t>
            </w:r>
          </w:p>
        </w:tc>
        <w:tc>
          <w:tcPr>
            <w:tcW w:w="1350" w:type="dxa"/>
          </w:tcPr>
          <w:p w:rsidR="00B908C6" w:rsidRDefault="00B908C6">
            <w:pPr>
              <w:rPr>
                <w:rFonts w:ascii="Arial" w:hAnsi="Arial"/>
                <w:b/>
                <w:lang w:val="en-GB"/>
              </w:rPr>
            </w:pPr>
            <w:r>
              <w:rPr>
                <w:rFonts w:ascii="Arial" w:hAnsi="Arial"/>
                <w:b/>
                <w:lang w:val="en-GB"/>
              </w:rPr>
              <w:t>_______</w:t>
            </w:r>
          </w:p>
          <w:p w:rsidR="00B908C6" w:rsidRDefault="00B908C6">
            <w:pPr>
              <w:jc w:val="center"/>
              <w:rPr>
                <w:rFonts w:ascii="Arial" w:hAnsi="Arial"/>
              </w:rPr>
            </w:pPr>
            <w:r>
              <w:rPr>
                <w:rFonts w:ascii="Arial" w:hAnsi="Arial"/>
                <w:b/>
                <w:lang w:val="en-GB"/>
              </w:rPr>
              <w:t>DATE</w:t>
            </w:r>
          </w:p>
        </w:tc>
      </w:tr>
      <w:tr w:rsidR="00B908C6">
        <w:trPr>
          <w:cantSplit/>
        </w:trPr>
        <w:tc>
          <w:tcPr>
            <w:tcW w:w="2518" w:type="dxa"/>
          </w:tcPr>
          <w:p w:rsidR="00B908C6" w:rsidRDefault="00B908C6">
            <w:pPr>
              <w:rPr>
                <w:rFonts w:ascii="Arial" w:hAnsi="Arial"/>
                <w:b/>
                <w:lang w:val="en-GB"/>
              </w:rPr>
            </w:pPr>
            <w:r>
              <w:rPr>
                <w:rFonts w:ascii="Arial" w:hAnsi="Arial"/>
                <w:b/>
                <w:lang w:val="en-GB"/>
              </w:rPr>
              <w:t>TOTAL CREDITS:</w:t>
            </w:r>
          </w:p>
          <w:p w:rsidR="00B908C6" w:rsidRDefault="00B908C6">
            <w:pPr>
              <w:rPr>
                <w:rFonts w:ascii="Arial" w:hAnsi="Arial"/>
              </w:rPr>
            </w:pPr>
          </w:p>
        </w:tc>
        <w:tc>
          <w:tcPr>
            <w:tcW w:w="6500" w:type="dxa"/>
            <w:gridSpan w:val="5"/>
          </w:tcPr>
          <w:p w:rsidR="00B908C6" w:rsidRDefault="003C0983">
            <w:pPr>
              <w:rPr>
                <w:rFonts w:ascii="Arial" w:hAnsi="Arial"/>
              </w:rPr>
            </w:pPr>
            <w:r>
              <w:rPr>
                <w:rFonts w:ascii="Arial" w:hAnsi="Arial"/>
              </w:rPr>
              <w:t>4</w:t>
            </w:r>
          </w:p>
        </w:tc>
      </w:tr>
      <w:tr w:rsidR="00B908C6">
        <w:trPr>
          <w:cantSplit/>
        </w:trPr>
        <w:tc>
          <w:tcPr>
            <w:tcW w:w="2518" w:type="dxa"/>
          </w:tcPr>
          <w:p w:rsidR="00B908C6" w:rsidRDefault="00B908C6">
            <w:pPr>
              <w:rPr>
                <w:rFonts w:ascii="Arial" w:hAnsi="Arial"/>
                <w:b/>
                <w:lang w:val="en-GB"/>
              </w:rPr>
            </w:pPr>
            <w:r>
              <w:rPr>
                <w:rFonts w:ascii="Arial" w:hAnsi="Arial"/>
                <w:b/>
                <w:lang w:val="en-GB"/>
              </w:rPr>
              <w:t>PREREQUISITE(S):</w:t>
            </w:r>
          </w:p>
          <w:p w:rsidR="00B908C6" w:rsidRDefault="00B908C6">
            <w:pPr>
              <w:rPr>
                <w:rFonts w:ascii="Arial" w:hAnsi="Arial"/>
              </w:rPr>
            </w:pPr>
          </w:p>
        </w:tc>
        <w:tc>
          <w:tcPr>
            <w:tcW w:w="6500" w:type="dxa"/>
            <w:gridSpan w:val="5"/>
          </w:tcPr>
          <w:p w:rsidR="00B908C6" w:rsidRDefault="00B908C6" w:rsidP="0077775D">
            <w:pPr>
              <w:rPr>
                <w:rFonts w:ascii="Arial" w:hAnsi="Arial"/>
              </w:rPr>
            </w:pPr>
            <w:r>
              <w:rPr>
                <w:rFonts w:ascii="Arial" w:hAnsi="Arial"/>
              </w:rPr>
              <w:t>M</w:t>
            </w:r>
            <w:r w:rsidR="0077775D">
              <w:rPr>
                <w:rFonts w:ascii="Arial" w:hAnsi="Arial"/>
              </w:rPr>
              <w:t>TH</w:t>
            </w:r>
            <w:r>
              <w:rPr>
                <w:rFonts w:ascii="Arial" w:hAnsi="Arial"/>
              </w:rPr>
              <w:t xml:space="preserve"> 613</w:t>
            </w:r>
          </w:p>
        </w:tc>
      </w:tr>
      <w:tr w:rsidR="00B908C6">
        <w:trPr>
          <w:cantSplit/>
        </w:trPr>
        <w:tc>
          <w:tcPr>
            <w:tcW w:w="2518" w:type="dxa"/>
          </w:tcPr>
          <w:p w:rsidR="00B908C6" w:rsidRDefault="00B908C6">
            <w:pPr>
              <w:rPr>
                <w:rFonts w:ascii="Arial" w:hAnsi="Arial"/>
                <w:b/>
                <w:lang w:val="en-GB"/>
              </w:rPr>
            </w:pPr>
            <w:r>
              <w:rPr>
                <w:rFonts w:ascii="Arial" w:hAnsi="Arial"/>
                <w:b/>
                <w:lang w:val="en-GB"/>
              </w:rPr>
              <w:t>HOURS/WEEK:</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4</w:t>
            </w:r>
          </w:p>
        </w:tc>
      </w:tr>
      <w:tr w:rsidR="00B046EB">
        <w:trPr>
          <w:cantSplit/>
        </w:trPr>
        <w:tc>
          <w:tcPr>
            <w:tcW w:w="9018" w:type="dxa"/>
            <w:gridSpan w:val="6"/>
          </w:tcPr>
          <w:p w:rsidR="00B046EB" w:rsidRDefault="00B046EB" w:rsidP="004A26B3">
            <w:pPr>
              <w:pStyle w:val="Heading2"/>
              <w:tabs>
                <w:tab w:val="center" w:pos="4560"/>
              </w:tabs>
              <w:rPr>
                <w:rFonts w:ascii="Arial" w:hAnsi="Arial"/>
              </w:rPr>
            </w:pPr>
          </w:p>
          <w:p w:rsidR="00B046EB" w:rsidRDefault="00B046EB" w:rsidP="004A26B3">
            <w:pPr>
              <w:pStyle w:val="Heading2"/>
              <w:tabs>
                <w:tab w:val="center" w:pos="4560"/>
              </w:tabs>
              <w:rPr>
                <w:rFonts w:ascii="Arial" w:hAnsi="Arial"/>
              </w:rPr>
            </w:pPr>
            <w:r>
              <w:rPr>
                <w:rFonts w:ascii="Arial" w:hAnsi="Arial"/>
              </w:rPr>
              <w:t>Copyright ©20</w:t>
            </w:r>
            <w:r w:rsidR="00731476">
              <w:rPr>
                <w:rFonts w:ascii="Arial" w:hAnsi="Arial"/>
              </w:rPr>
              <w:t>1</w:t>
            </w:r>
            <w:r w:rsidR="00C133E0">
              <w:rPr>
                <w:rFonts w:ascii="Arial" w:hAnsi="Arial"/>
              </w:rPr>
              <w:t>5</w:t>
            </w:r>
            <w:r w:rsidR="00E0006F">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046EB" w:rsidRDefault="00B046EB" w:rsidP="004A26B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046EB" w:rsidRDefault="00B046EB" w:rsidP="004A26B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046EB">
        <w:trPr>
          <w:cantSplit/>
        </w:trPr>
        <w:tc>
          <w:tcPr>
            <w:tcW w:w="9018" w:type="dxa"/>
            <w:gridSpan w:val="6"/>
          </w:tcPr>
          <w:p w:rsidR="00BE1063" w:rsidRDefault="00BE1063" w:rsidP="00BE1063">
            <w:pPr>
              <w:pStyle w:val="Heading2"/>
              <w:tabs>
                <w:tab w:val="center" w:pos="4560"/>
              </w:tabs>
              <w:jc w:val="left"/>
              <w:rPr>
                <w:rFonts w:ascii="Arial" w:hAnsi="Arial"/>
                <w:b w:val="0"/>
                <w:i/>
              </w:rPr>
            </w:pPr>
            <w:r>
              <w:rPr>
                <w:rFonts w:ascii="Arial" w:hAnsi="Arial"/>
                <w:b w:val="0"/>
                <w:i/>
              </w:rPr>
              <w:t xml:space="preserve">                              For additional information, please contact </w:t>
            </w:r>
          </w:p>
          <w:p w:rsidR="00B046EB" w:rsidRDefault="00E0006F" w:rsidP="007D5FA6">
            <w:pPr>
              <w:pStyle w:val="Heading2"/>
              <w:tabs>
                <w:tab w:val="left" w:pos="1080"/>
                <w:tab w:val="center" w:pos="4401"/>
                <w:tab w:val="center" w:pos="4560"/>
              </w:tabs>
              <w:rPr>
                <w:rFonts w:ascii="Arial" w:hAnsi="Arial"/>
                <w:b w:val="0"/>
              </w:rPr>
            </w:pPr>
            <w:r>
              <w:rPr>
                <w:rFonts w:ascii="Arial" w:hAnsi="Arial"/>
                <w:b w:val="0"/>
                <w:i/>
              </w:rPr>
              <w:t>Colin Kirkwood, Dean</w:t>
            </w:r>
            <w:r w:rsidR="00BE1063">
              <w:rPr>
                <w:rFonts w:ascii="Arial" w:hAnsi="Arial"/>
                <w:b w:val="0"/>
                <w:i/>
              </w:rPr>
              <w:t>,</w:t>
            </w:r>
            <w:r w:rsidR="00BE1063">
              <w:rPr>
                <w:i/>
                <w:sz w:val="28"/>
                <w:szCs w:val="28"/>
              </w:rPr>
              <w:t xml:space="preserve"> </w:t>
            </w:r>
            <w:r w:rsidR="00C133E0" w:rsidRPr="00C133E0">
              <w:rPr>
                <w:b w:val="0"/>
                <w:sz w:val="28"/>
                <w:szCs w:val="28"/>
              </w:rPr>
              <w:t>School of</w:t>
            </w:r>
            <w:r w:rsidR="00C133E0">
              <w:rPr>
                <w:i/>
                <w:sz w:val="28"/>
                <w:szCs w:val="28"/>
              </w:rPr>
              <w:t xml:space="preserve"> </w:t>
            </w:r>
            <w:r w:rsidR="00C133E0">
              <w:rPr>
                <w:b w:val="0"/>
                <w:i/>
                <w:sz w:val="28"/>
                <w:szCs w:val="28"/>
              </w:rPr>
              <w:t xml:space="preserve">Environment, Technology, and </w:t>
            </w:r>
            <w:r w:rsidR="00BE1063" w:rsidRPr="003A6EEB">
              <w:rPr>
                <w:b w:val="0"/>
                <w:i/>
                <w:sz w:val="28"/>
                <w:szCs w:val="28"/>
              </w:rPr>
              <w:t>Business</w:t>
            </w:r>
          </w:p>
        </w:tc>
      </w:tr>
      <w:tr w:rsidR="00B046EB">
        <w:trPr>
          <w:cantSplit/>
        </w:trPr>
        <w:tc>
          <w:tcPr>
            <w:tcW w:w="9018" w:type="dxa"/>
            <w:gridSpan w:val="6"/>
          </w:tcPr>
          <w:p w:rsidR="00B046EB" w:rsidRPr="006D323F" w:rsidRDefault="002374BA" w:rsidP="00E0006F">
            <w:pPr>
              <w:tabs>
                <w:tab w:val="center" w:pos="4560"/>
              </w:tabs>
              <w:jc w:val="center"/>
              <w:rPr>
                <w:rFonts w:ascii="Arial" w:hAnsi="Arial"/>
                <w:i/>
                <w:lang w:val="en-GB"/>
              </w:rPr>
            </w:pPr>
            <w:r>
              <w:rPr>
                <w:rFonts w:ascii="Arial" w:hAnsi="Arial"/>
                <w:i/>
                <w:lang w:val="en-GB"/>
              </w:rPr>
              <w:t>(705) 759-2554, Ext. 268</w:t>
            </w:r>
            <w:r w:rsidR="00E0006F">
              <w:rPr>
                <w:rFonts w:ascii="Arial" w:hAnsi="Arial"/>
                <w:i/>
                <w:lang w:val="en-GB"/>
              </w:rPr>
              <w:t>8</w:t>
            </w:r>
          </w:p>
        </w:tc>
      </w:tr>
      <w:tr w:rsidR="00B046EB">
        <w:trPr>
          <w:cantSplit/>
        </w:trPr>
        <w:tc>
          <w:tcPr>
            <w:tcW w:w="9018" w:type="dxa"/>
            <w:gridSpan w:val="6"/>
          </w:tcPr>
          <w:p w:rsidR="00B046EB" w:rsidRDefault="00B046EB" w:rsidP="004A26B3">
            <w:pPr>
              <w:tabs>
                <w:tab w:val="center" w:pos="4560"/>
              </w:tabs>
              <w:jc w:val="center"/>
              <w:rPr>
                <w:rFonts w:ascii="Arial" w:hAnsi="Arial"/>
                <w:i/>
                <w:lang w:val="en-GB"/>
              </w:rPr>
            </w:pPr>
          </w:p>
          <w:p w:rsidR="00B046EB" w:rsidRDefault="00B046EB" w:rsidP="004A26B3">
            <w:pPr>
              <w:tabs>
                <w:tab w:val="center" w:pos="4560"/>
              </w:tabs>
              <w:jc w:val="center"/>
              <w:rPr>
                <w:rFonts w:ascii="Arial" w:hAnsi="Arial"/>
              </w:rPr>
            </w:pPr>
            <w:bookmarkStart w:id="0" w:name="_GoBack"/>
            <w:bookmarkEnd w:id="0"/>
          </w:p>
        </w:tc>
      </w:tr>
    </w:tbl>
    <w:p w:rsidR="00B908C6" w:rsidRDefault="00B908C6">
      <w:pPr>
        <w:tabs>
          <w:tab w:val="center" w:pos="4560"/>
        </w:tabs>
        <w:rPr>
          <w:rFonts w:ascii="Arial" w:hAnsi="Arial"/>
          <w:i/>
          <w:lang w:val="en-GB"/>
        </w:rPr>
      </w:pPr>
    </w:p>
    <w:p w:rsidR="00E352CF" w:rsidRDefault="00E352CF">
      <w:pPr>
        <w:tabs>
          <w:tab w:val="center" w:pos="4560"/>
        </w:tabs>
        <w:rPr>
          <w:rFonts w:ascii="Arial" w:hAnsi="Arial"/>
          <w:i/>
          <w:lang w:val="en-GB"/>
        </w:rPr>
      </w:pPr>
    </w:p>
    <w:p w:rsidR="00E352CF" w:rsidRDefault="00E352CF">
      <w:pPr>
        <w:tabs>
          <w:tab w:val="center" w:pos="4560"/>
        </w:tabs>
        <w:rPr>
          <w:rFonts w:ascii="Arial" w:hAnsi="Arial"/>
          <w:i/>
          <w:lang w:val="en-GB"/>
        </w:rPr>
      </w:pPr>
    </w:p>
    <w:p w:rsidR="00E352CF" w:rsidRDefault="00E352C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B908C6">
        <w:tc>
          <w:tcPr>
            <w:tcW w:w="675" w:type="dxa"/>
          </w:tcPr>
          <w:p w:rsidR="00B908C6" w:rsidRDefault="00B908C6">
            <w:pPr>
              <w:rPr>
                <w:rFonts w:ascii="Arial" w:hAnsi="Arial"/>
                <w:b/>
              </w:rPr>
            </w:pPr>
            <w:r>
              <w:rPr>
                <w:rFonts w:ascii="Arial" w:hAnsi="Arial"/>
                <w:b/>
              </w:rPr>
              <w:t>I.</w:t>
            </w:r>
          </w:p>
        </w:tc>
        <w:tc>
          <w:tcPr>
            <w:tcW w:w="8181" w:type="dxa"/>
          </w:tcPr>
          <w:p w:rsidR="00B908C6" w:rsidRDefault="00B908C6">
            <w:pPr>
              <w:rPr>
                <w:rFonts w:ascii="Arial" w:hAnsi="Arial"/>
                <w:b/>
              </w:rPr>
            </w:pPr>
            <w:r>
              <w:rPr>
                <w:rFonts w:ascii="Arial" w:hAnsi="Arial"/>
                <w:b/>
              </w:rPr>
              <w:t>COURSE DESCRIPTION:</w:t>
            </w:r>
          </w:p>
          <w:p w:rsidR="00B908C6" w:rsidRDefault="00B908C6">
            <w:pPr>
              <w:rPr>
                <w:rFonts w:ascii="Arial" w:hAnsi="Arial"/>
                <w:b/>
              </w:rPr>
            </w:pPr>
          </w:p>
          <w:p w:rsidR="00B908C6" w:rsidRDefault="00B908C6" w:rsidP="004039E5">
            <w:pPr>
              <w:pStyle w:val="EnvelopeReturn"/>
              <w:rPr>
                <w:bCs/>
              </w:rPr>
            </w:pPr>
            <w:r>
              <w:rPr>
                <w:bCs/>
              </w:rPr>
              <w:t xml:space="preserve">This course provides the student with a more advanced study of calculus.  Topics of study include </w:t>
            </w:r>
            <w:r w:rsidR="00B173C7">
              <w:rPr>
                <w:bCs/>
              </w:rPr>
              <w:t xml:space="preserve">techniques and </w:t>
            </w:r>
            <w:r w:rsidR="00FE3ECA">
              <w:rPr>
                <w:bCs/>
              </w:rPr>
              <w:t>applications of integration, trigonometric identities</w:t>
            </w:r>
            <w:r w:rsidR="004039E5">
              <w:rPr>
                <w:bCs/>
              </w:rPr>
              <w:t>, a</w:t>
            </w:r>
            <w:r w:rsidR="00FE3ECA">
              <w:rPr>
                <w:bCs/>
              </w:rPr>
              <w:t xml:space="preserve">nd </w:t>
            </w:r>
            <w:r>
              <w:rPr>
                <w:bCs/>
              </w:rPr>
              <w:t xml:space="preserve">differentiation </w:t>
            </w:r>
            <w:r w:rsidR="00FE3ECA">
              <w:rPr>
                <w:bCs/>
              </w:rPr>
              <w:t xml:space="preserve">of </w:t>
            </w:r>
            <w:r w:rsidR="004039E5">
              <w:rPr>
                <w:bCs/>
              </w:rPr>
              <w:t>transcendental</w:t>
            </w:r>
            <w:r>
              <w:rPr>
                <w:bCs/>
              </w:rPr>
              <w:t xml:space="preserve"> functions with an emphasis on applications.</w:t>
            </w:r>
          </w:p>
        </w:tc>
      </w:tr>
    </w:tbl>
    <w:p w:rsidR="00B908C6" w:rsidRDefault="00B908C6">
      <w:pPr>
        <w:rPr>
          <w:rFonts w:ascii="Arial" w:hAnsi="Arial"/>
        </w:rPr>
      </w:pPr>
    </w:p>
    <w:tbl>
      <w:tblPr>
        <w:tblW w:w="24300" w:type="dxa"/>
        <w:tblLayout w:type="fixed"/>
        <w:tblLook w:val="0000" w:firstRow="0" w:lastRow="0" w:firstColumn="0" w:lastColumn="0" w:noHBand="0" w:noVBand="0"/>
      </w:tblPr>
      <w:tblGrid>
        <w:gridCol w:w="675"/>
        <w:gridCol w:w="567"/>
        <w:gridCol w:w="7686"/>
        <w:gridCol w:w="7686"/>
        <w:gridCol w:w="7686"/>
      </w:tblGrid>
      <w:tr w:rsidR="00B908C6" w:rsidTr="00403972">
        <w:trPr>
          <w:gridAfter w:val="2"/>
          <w:wAfter w:w="15372" w:type="dxa"/>
          <w:cantSplit/>
        </w:trPr>
        <w:tc>
          <w:tcPr>
            <w:tcW w:w="675" w:type="dxa"/>
          </w:tcPr>
          <w:p w:rsidR="00B908C6" w:rsidRDefault="00B908C6">
            <w:pPr>
              <w:rPr>
                <w:rFonts w:ascii="Arial" w:hAnsi="Arial"/>
                <w:b/>
              </w:rPr>
            </w:pPr>
            <w:r>
              <w:rPr>
                <w:rFonts w:ascii="Arial" w:hAnsi="Arial"/>
                <w:b/>
              </w:rPr>
              <w:t>II.</w:t>
            </w:r>
          </w:p>
        </w:tc>
        <w:tc>
          <w:tcPr>
            <w:tcW w:w="8253" w:type="dxa"/>
            <w:gridSpan w:val="2"/>
          </w:tcPr>
          <w:p w:rsidR="00B908C6" w:rsidRDefault="00B908C6">
            <w:pPr>
              <w:rPr>
                <w:rFonts w:ascii="Arial" w:hAnsi="Arial"/>
                <w:b/>
              </w:rPr>
            </w:pPr>
            <w:r>
              <w:rPr>
                <w:rFonts w:ascii="Arial" w:hAnsi="Arial"/>
                <w:b/>
              </w:rPr>
              <w:t>LEARNING OUTCOMES AND ELEMENTS OF THE PERFORMANCE:</w:t>
            </w:r>
          </w:p>
          <w:p w:rsidR="00B908C6" w:rsidRDefault="00B908C6">
            <w:pPr>
              <w:rPr>
                <w:rFonts w:ascii="Arial" w:hAnsi="Arial"/>
              </w:rPr>
            </w:pPr>
          </w:p>
        </w:tc>
      </w:tr>
      <w:tr w:rsidR="00B908C6" w:rsidTr="00403972">
        <w:trPr>
          <w:gridAfter w:val="2"/>
          <w:wAfter w:w="15372" w:type="dxa"/>
          <w:cantSplit/>
        </w:trPr>
        <w:tc>
          <w:tcPr>
            <w:tcW w:w="675" w:type="dxa"/>
          </w:tcPr>
          <w:p w:rsidR="00B908C6" w:rsidRDefault="00B908C6">
            <w:pPr>
              <w:rPr>
                <w:rFonts w:ascii="Arial" w:hAnsi="Arial"/>
              </w:rPr>
            </w:pPr>
          </w:p>
        </w:tc>
        <w:tc>
          <w:tcPr>
            <w:tcW w:w="8253" w:type="dxa"/>
            <w:gridSpan w:val="2"/>
          </w:tcPr>
          <w:p w:rsidR="00B908C6" w:rsidRDefault="00B908C6">
            <w:pPr>
              <w:rPr>
                <w:rFonts w:ascii="Arial" w:hAnsi="Arial"/>
              </w:rPr>
            </w:pPr>
            <w:r>
              <w:rPr>
                <w:rFonts w:ascii="Arial" w:hAnsi="Arial"/>
              </w:rPr>
              <w:t>Upon successful completion of this course, the student will demonstrate the ability to:</w:t>
            </w:r>
          </w:p>
          <w:p w:rsidR="00B908C6" w:rsidRDefault="004039E5">
            <w:pPr>
              <w:rPr>
                <w:rFonts w:ascii="Arial" w:hAnsi="Arial"/>
              </w:rPr>
            </w:pPr>
            <w:r>
              <w:rPr>
                <w:rFonts w:ascii="Arial" w:hAnsi="Arial"/>
              </w:rPr>
              <w:t>1. integrate various functions with applications</w:t>
            </w:r>
          </w:p>
          <w:p w:rsidR="004039E5" w:rsidRDefault="004039E5">
            <w:pPr>
              <w:rPr>
                <w:rFonts w:ascii="Arial" w:hAnsi="Arial"/>
              </w:rPr>
            </w:pPr>
            <w:r>
              <w:rPr>
                <w:rFonts w:ascii="Arial" w:hAnsi="Arial"/>
              </w:rPr>
              <w:t>2. differentiate transcendental functions with applications</w:t>
            </w:r>
          </w:p>
        </w:tc>
      </w:tr>
      <w:tr w:rsidR="002374BA" w:rsidTr="00F00F80">
        <w:trPr>
          <w:gridAfter w:val="2"/>
          <w:wAfter w:w="15372" w:type="dxa"/>
        </w:trPr>
        <w:tc>
          <w:tcPr>
            <w:tcW w:w="675" w:type="dxa"/>
          </w:tcPr>
          <w:p w:rsidR="002374BA" w:rsidRDefault="002374BA">
            <w:pPr>
              <w:rPr>
                <w:rFonts w:ascii="Arial" w:hAnsi="Arial"/>
              </w:rPr>
            </w:pPr>
          </w:p>
        </w:tc>
        <w:tc>
          <w:tcPr>
            <w:tcW w:w="8253" w:type="dxa"/>
            <w:gridSpan w:val="2"/>
          </w:tcPr>
          <w:p w:rsidR="002374BA" w:rsidRDefault="002374BA" w:rsidP="002374BA">
            <w:pPr>
              <w:rPr>
                <w:rFonts w:ascii="Arial" w:hAnsi="Arial"/>
              </w:rPr>
            </w:pPr>
            <w:r>
              <w:rPr>
                <w:rFonts w:ascii="Arial" w:hAnsi="Arial"/>
              </w:rPr>
              <w:t>3. recognize and use trig identities</w:t>
            </w:r>
          </w:p>
        </w:tc>
      </w:tr>
      <w:tr w:rsidR="0092169E" w:rsidTr="00403972">
        <w:trPr>
          <w:gridAfter w:val="2"/>
          <w:wAfter w:w="15372" w:type="dxa"/>
          <w:trHeight w:val="360"/>
        </w:trPr>
        <w:tc>
          <w:tcPr>
            <w:tcW w:w="675" w:type="dxa"/>
          </w:tcPr>
          <w:p w:rsidR="0092169E" w:rsidRDefault="0092169E">
            <w:pPr>
              <w:rPr>
                <w:rFonts w:ascii="Arial" w:hAnsi="Arial"/>
              </w:rPr>
            </w:pPr>
          </w:p>
        </w:tc>
        <w:tc>
          <w:tcPr>
            <w:tcW w:w="567" w:type="dxa"/>
          </w:tcPr>
          <w:p w:rsidR="0092169E" w:rsidRDefault="0092169E" w:rsidP="004A26B3">
            <w:pPr>
              <w:rPr>
                <w:rFonts w:ascii="Arial" w:hAnsi="Arial"/>
              </w:rPr>
            </w:pPr>
          </w:p>
        </w:tc>
        <w:tc>
          <w:tcPr>
            <w:tcW w:w="7686" w:type="dxa"/>
          </w:tcPr>
          <w:p w:rsidR="0092169E" w:rsidRDefault="0092169E" w:rsidP="004A26B3">
            <w:pPr>
              <w:rPr>
                <w:rFonts w:ascii="Arial" w:hAnsi="Arial"/>
              </w:rPr>
            </w:pPr>
          </w:p>
        </w:tc>
      </w:tr>
      <w:tr w:rsidR="0092169E" w:rsidTr="00403972">
        <w:trPr>
          <w:gridAfter w:val="2"/>
          <w:wAfter w:w="15372" w:type="dxa"/>
        </w:trPr>
        <w:tc>
          <w:tcPr>
            <w:tcW w:w="675" w:type="dxa"/>
          </w:tcPr>
          <w:p w:rsidR="0092169E" w:rsidRDefault="0092169E">
            <w:pPr>
              <w:rPr>
                <w:rFonts w:ascii="Arial" w:hAnsi="Arial"/>
              </w:rPr>
            </w:pPr>
          </w:p>
        </w:tc>
        <w:tc>
          <w:tcPr>
            <w:tcW w:w="567" w:type="dxa"/>
          </w:tcPr>
          <w:p w:rsidR="0092169E" w:rsidRDefault="0092169E">
            <w:pPr>
              <w:rPr>
                <w:rFonts w:ascii="Arial" w:hAnsi="Arial"/>
              </w:rPr>
            </w:pPr>
          </w:p>
        </w:tc>
        <w:tc>
          <w:tcPr>
            <w:tcW w:w="7686" w:type="dxa"/>
          </w:tcPr>
          <w:p w:rsidR="0092169E" w:rsidRDefault="0092169E">
            <w:pPr>
              <w:rPr>
                <w:rFonts w:ascii="Arial" w:hAnsi="Arial"/>
              </w:rPr>
            </w:pPr>
          </w:p>
        </w:tc>
      </w:tr>
      <w:tr w:rsidR="0092169E" w:rsidTr="00403972">
        <w:trPr>
          <w:gridAfter w:val="2"/>
          <w:wAfter w:w="15372" w:type="dxa"/>
          <w:cantSplit/>
        </w:trPr>
        <w:tc>
          <w:tcPr>
            <w:tcW w:w="675" w:type="dxa"/>
          </w:tcPr>
          <w:p w:rsidR="0092169E" w:rsidRDefault="0092169E">
            <w:pPr>
              <w:rPr>
                <w:rFonts w:ascii="Arial" w:hAnsi="Arial"/>
                <w:b/>
              </w:rPr>
            </w:pPr>
          </w:p>
        </w:tc>
        <w:tc>
          <w:tcPr>
            <w:tcW w:w="8253" w:type="dxa"/>
            <w:gridSpan w:val="2"/>
          </w:tcPr>
          <w:p w:rsidR="0092169E" w:rsidRDefault="0092169E">
            <w:pPr>
              <w:rPr>
                <w:rFonts w:ascii="Arial" w:hAnsi="Arial"/>
                <w:b/>
              </w:rPr>
            </w:pPr>
          </w:p>
        </w:tc>
      </w:tr>
      <w:tr w:rsidR="0092169E" w:rsidTr="00403972">
        <w:trPr>
          <w:gridAfter w:val="2"/>
          <w:wAfter w:w="15372" w:type="dxa"/>
          <w:cantSplit/>
          <w:trHeight w:val="324"/>
        </w:trPr>
        <w:tc>
          <w:tcPr>
            <w:tcW w:w="675" w:type="dxa"/>
          </w:tcPr>
          <w:p w:rsidR="0092169E" w:rsidRDefault="0092169E">
            <w:pPr>
              <w:rPr>
                <w:rFonts w:ascii="Arial" w:hAnsi="Arial"/>
                <w:b/>
              </w:rPr>
            </w:pPr>
            <w:r>
              <w:rPr>
                <w:rFonts w:ascii="Arial" w:hAnsi="Arial"/>
                <w:b/>
              </w:rPr>
              <w:t>III.</w:t>
            </w:r>
          </w:p>
        </w:tc>
        <w:tc>
          <w:tcPr>
            <w:tcW w:w="8253" w:type="dxa"/>
            <w:gridSpan w:val="2"/>
          </w:tcPr>
          <w:p w:rsidR="0092169E" w:rsidRDefault="0092169E">
            <w:pPr>
              <w:rPr>
                <w:rFonts w:ascii="Arial" w:hAnsi="Arial"/>
                <w:b/>
              </w:rPr>
            </w:pPr>
            <w:r>
              <w:rPr>
                <w:rFonts w:ascii="Arial" w:hAnsi="Arial"/>
                <w:b/>
              </w:rPr>
              <w:t>TOPICS:</w:t>
            </w:r>
          </w:p>
          <w:p w:rsidR="00403972" w:rsidRDefault="00403972">
            <w:pPr>
              <w:rPr>
                <w:rFonts w:ascii="Arial" w:hAnsi="Arial"/>
                <w:b/>
              </w:rPr>
            </w:pPr>
          </w:p>
          <w:p w:rsidR="00403972" w:rsidRDefault="00403972">
            <w:pPr>
              <w:rPr>
                <w:rFonts w:ascii="Arial" w:hAnsi="Arial"/>
                <w:b/>
              </w:rPr>
            </w:pPr>
            <w:r>
              <w:rPr>
                <w:rFonts w:ascii="Arial" w:hAnsi="Arial"/>
                <w:b/>
              </w:rPr>
              <w:t>1.  Applications of Integration: Ch. 26 Sec. 1, 2, 3, 6</w:t>
            </w:r>
          </w:p>
          <w:p w:rsidR="00403972" w:rsidRDefault="00403972">
            <w:pPr>
              <w:rPr>
                <w:rFonts w:ascii="Arial" w:hAnsi="Arial"/>
                <w:b/>
              </w:rPr>
            </w:pPr>
            <w:r>
              <w:rPr>
                <w:rFonts w:ascii="Arial" w:hAnsi="Arial"/>
                <w:b/>
              </w:rPr>
              <w:t>2.  Additional Topics in Trigonometry: Ch. 20</w:t>
            </w:r>
          </w:p>
          <w:p w:rsidR="00403972" w:rsidRDefault="00403972">
            <w:pPr>
              <w:rPr>
                <w:rFonts w:ascii="Arial" w:hAnsi="Arial"/>
                <w:b/>
              </w:rPr>
            </w:pPr>
            <w:r>
              <w:rPr>
                <w:rFonts w:ascii="Arial" w:hAnsi="Arial"/>
                <w:b/>
              </w:rPr>
              <w:t>3.  Differentiation of the Transcendental Functions: Ch. 27</w:t>
            </w:r>
          </w:p>
          <w:p w:rsidR="00403972" w:rsidRDefault="00403972">
            <w:pPr>
              <w:rPr>
                <w:rFonts w:ascii="Arial" w:hAnsi="Arial"/>
                <w:b/>
              </w:rPr>
            </w:pPr>
            <w:r>
              <w:rPr>
                <w:rFonts w:ascii="Arial" w:hAnsi="Arial"/>
                <w:b/>
              </w:rPr>
              <w:t>4.  Techniques of Integration: Ch. 28 Sec. 1-6</w:t>
            </w:r>
          </w:p>
          <w:p w:rsidR="00682683" w:rsidRDefault="00682683">
            <w:pPr>
              <w:rPr>
                <w:rFonts w:ascii="Arial" w:hAnsi="Arial"/>
                <w:b/>
              </w:rPr>
            </w:pPr>
          </w:p>
        </w:tc>
      </w:tr>
      <w:tr w:rsidR="0092169E" w:rsidTr="00403972">
        <w:trPr>
          <w:gridAfter w:val="2"/>
          <w:wAfter w:w="15372" w:type="dxa"/>
          <w:cantSplit/>
          <w:trHeight w:val="324"/>
        </w:trPr>
        <w:tc>
          <w:tcPr>
            <w:tcW w:w="675" w:type="dxa"/>
          </w:tcPr>
          <w:p w:rsidR="0092169E" w:rsidRDefault="0092169E">
            <w:pPr>
              <w:rPr>
                <w:rFonts w:ascii="Arial" w:hAnsi="Arial"/>
                <w:b/>
              </w:rPr>
            </w:pPr>
          </w:p>
        </w:tc>
        <w:tc>
          <w:tcPr>
            <w:tcW w:w="8253" w:type="dxa"/>
            <w:gridSpan w:val="2"/>
          </w:tcPr>
          <w:p w:rsidR="0092169E" w:rsidRPr="00F5565D" w:rsidRDefault="0092169E">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rsidP="004A26B3">
            <w:pPr>
              <w:rPr>
                <w:rFonts w:ascii="Arial" w:hAnsi="Arial"/>
              </w:rPr>
            </w:pPr>
          </w:p>
        </w:tc>
        <w:tc>
          <w:tcPr>
            <w:tcW w:w="7686" w:type="dxa"/>
          </w:tcPr>
          <w:p w:rsidR="00403972" w:rsidRPr="00F5565D" w:rsidRDefault="00403972" w:rsidP="008129C0">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pPr>
              <w:rPr>
                <w:rFonts w:ascii="Arial" w:hAnsi="Arial"/>
              </w:rPr>
            </w:pPr>
          </w:p>
        </w:tc>
        <w:tc>
          <w:tcPr>
            <w:tcW w:w="7686" w:type="dxa"/>
          </w:tcPr>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r>
              <w:rPr>
                <w:rFonts w:ascii="Arial" w:hAnsi="Arial"/>
                <w:b/>
              </w:rPr>
              <w:t>IV.</w:t>
            </w:r>
          </w:p>
        </w:tc>
        <w:tc>
          <w:tcPr>
            <w:tcW w:w="8253" w:type="dxa"/>
            <w:gridSpan w:val="2"/>
          </w:tcPr>
          <w:p w:rsidR="00403972" w:rsidRDefault="00403972">
            <w:pPr>
              <w:rPr>
                <w:rFonts w:ascii="Arial" w:hAnsi="Arial"/>
                <w:b/>
              </w:rPr>
            </w:pPr>
            <w:r>
              <w:rPr>
                <w:rFonts w:ascii="Arial" w:hAnsi="Arial"/>
                <w:b/>
              </w:rPr>
              <w:t xml:space="preserve">REQUIRED RESOURCES/TEXTS/MATERIALS: </w:t>
            </w:r>
          </w:p>
          <w:p w:rsidR="00403972" w:rsidRDefault="00403972">
            <w:pPr>
              <w:rPr>
                <w:rFonts w:ascii="Arial" w:hAnsi="Arial"/>
                <w:b/>
              </w:rPr>
            </w:pPr>
          </w:p>
          <w:p w:rsidR="00C133E0" w:rsidRDefault="00C133E0" w:rsidP="00C133E0">
            <w:pPr>
              <w:pStyle w:val="Header"/>
              <w:numPr>
                <w:ilvl w:val="0"/>
                <w:numId w:val="14"/>
              </w:numPr>
              <w:tabs>
                <w:tab w:val="clear" w:pos="4320"/>
                <w:tab w:val="clear" w:pos="8640"/>
              </w:tabs>
              <w:rPr>
                <w:rFonts w:ascii="Arial" w:hAnsi="Arial" w:cs="Arial"/>
                <w:szCs w:val="24"/>
              </w:rPr>
            </w:pPr>
            <w:r w:rsidRPr="00977F13">
              <w:rPr>
                <w:rFonts w:ascii="Arial" w:hAnsi="Arial" w:cs="Arial"/>
                <w:szCs w:val="24"/>
              </w:rPr>
              <w:t xml:space="preserve">Basic Technical Mathematics with </w:t>
            </w:r>
            <w:r w:rsidRPr="00A83795">
              <w:rPr>
                <w:rFonts w:ascii="Arial" w:hAnsi="Arial" w:cs="Arial"/>
                <w:szCs w:val="24"/>
              </w:rPr>
              <w:t>Calculus</w:t>
            </w:r>
            <w:r>
              <w:rPr>
                <w:rFonts w:ascii="Arial" w:hAnsi="Arial" w:cs="Arial"/>
                <w:szCs w:val="24"/>
              </w:rPr>
              <w:t>,</w:t>
            </w:r>
            <w:r w:rsidRPr="00A83795">
              <w:rPr>
                <w:rFonts w:ascii="Arial" w:hAnsi="Arial" w:cs="Arial"/>
                <w:szCs w:val="24"/>
              </w:rPr>
              <w:t xml:space="preserve"> </w:t>
            </w:r>
            <w:r>
              <w:rPr>
                <w:rFonts w:ascii="Arial" w:hAnsi="Arial" w:cs="Arial"/>
                <w:szCs w:val="24"/>
              </w:rPr>
              <w:t xml:space="preserve">SI Version plus </w:t>
            </w:r>
            <w:proofErr w:type="spellStart"/>
            <w:r>
              <w:rPr>
                <w:rFonts w:ascii="Arial" w:hAnsi="Arial" w:cs="Arial"/>
                <w:szCs w:val="24"/>
              </w:rPr>
              <w:t>MyMathLab</w:t>
            </w:r>
            <w:proofErr w:type="spellEnd"/>
            <w:r w:rsidRPr="00A83795">
              <w:rPr>
                <w:rFonts w:ascii="Arial" w:hAnsi="Arial" w:cs="Arial"/>
                <w:szCs w:val="24"/>
              </w:rPr>
              <w:t xml:space="preserve"> </w:t>
            </w:r>
            <w:r>
              <w:rPr>
                <w:rFonts w:ascii="Arial" w:hAnsi="Arial" w:cs="Arial"/>
                <w:szCs w:val="24"/>
              </w:rPr>
              <w:t>with Pearson e Text—Access Card Package, 10/e</w:t>
            </w:r>
            <w:r w:rsidRPr="0049154F">
              <w:rPr>
                <w:rFonts w:ascii="Arial" w:hAnsi="Arial" w:cs="Arial"/>
                <w:szCs w:val="24"/>
              </w:rPr>
              <w:t xml:space="preserve"> </w:t>
            </w:r>
            <w:r>
              <w:rPr>
                <w:rFonts w:ascii="Arial" w:hAnsi="Arial" w:cs="Arial"/>
                <w:color w:val="FF0000"/>
                <w:szCs w:val="24"/>
              </w:rPr>
              <w:t xml:space="preserve"> </w:t>
            </w:r>
            <w:r w:rsidRPr="0049154F">
              <w:rPr>
                <w:rFonts w:ascii="Arial" w:hAnsi="Arial" w:cs="Arial"/>
                <w:szCs w:val="24"/>
              </w:rPr>
              <w:t>Washington</w:t>
            </w:r>
            <w:r>
              <w:rPr>
                <w:rFonts w:ascii="Arial" w:hAnsi="Arial" w:cs="Arial"/>
                <w:szCs w:val="24"/>
              </w:rPr>
              <w:t xml:space="preserve"> and </w:t>
            </w:r>
            <w:proofErr w:type="spellStart"/>
            <w:r>
              <w:rPr>
                <w:rFonts w:ascii="Arial" w:hAnsi="Arial" w:cs="Arial"/>
                <w:szCs w:val="24"/>
              </w:rPr>
              <w:t>Boue</w:t>
            </w:r>
            <w:proofErr w:type="spellEnd"/>
            <w:r>
              <w:rPr>
                <w:rFonts w:ascii="Arial" w:hAnsi="Arial" w:cs="Arial"/>
                <w:szCs w:val="24"/>
              </w:rPr>
              <w:t>, Pearson</w:t>
            </w:r>
          </w:p>
          <w:p w:rsidR="00403972" w:rsidRDefault="00403972" w:rsidP="00731476">
            <w:pPr>
              <w:ind w:left="720"/>
              <w:rPr>
                <w:rFonts w:ascii="Arial" w:hAnsi="Arial"/>
                <w:i/>
              </w:rPr>
            </w:pPr>
          </w:p>
          <w:p w:rsidR="00403972" w:rsidRDefault="00403972">
            <w:pPr>
              <w:rPr>
                <w:rFonts w:ascii="Arial" w:hAnsi="Arial"/>
                <w:i/>
              </w:rPr>
            </w:pPr>
          </w:p>
          <w:p w:rsidR="00731476" w:rsidRPr="00731476" w:rsidRDefault="00403972" w:rsidP="00731476">
            <w:pPr>
              <w:numPr>
                <w:ilvl w:val="0"/>
                <w:numId w:val="13"/>
              </w:numPr>
              <w:rPr>
                <w:rFonts w:ascii="Arial" w:hAnsi="Arial"/>
                <w:i/>
              </w:rPr>
            </w:pPr>
            <w:r>
              <w:rPr>
                <w:rFonts w:ascii="Arial" w:hAnsi="Arial"/>
              </w:rPr>
              <w:t xml:space="preserve">Calculator:  </w:t>
            </w:r>
            <w:r w:rsidR="00731476">
              <w:rPr>
                <w:rFonts w:ascii="Arial" w:hAnsi="Arial"/>
              </w:rPr>
              <w:t>any scientific calculator.</w:t>
            </w:r>
          </w:p>
          <w:p w:rsidR="00403972" w:rsidRDefault="00403972" w:rsidP="00731476">
            <w:pPr>
              <w:ind w:left="360"/>
              <w:rPr>
                <w:rFonts w:ascii="Arial" w:hAnsi="Arial"/>
                <w:i/>
              </w:rPr>
            </w:pPr>
            <w:r>
              <w:rPr>
                <w:rFonts w:ascii="Arial" w:hAnsi="Arial"/>
              </w:rPr>
              <w:t xml:space="preserve">  </w:t>
            </w:r>
            <w:r>
              <w:rPr>
                <w:rFonts w:ascii="Arial" w:hAnsi="Arial"/>
                <w:i/>
                <w:iCs/>
              </w:rPr>
              <w:t xml:space="preserve">The use of some </w:t>
            </w:r>
            <w:r w:rsidR="00731476">
              <w:rPr>
                <w:rFonts w:ascii="Arial" w:hAnsi="Arial"/>
                <w:i/>
                <w:iCs/>
              </w:rPr>
              <w:t>types of calculators will</w:t>
            </w:r>
            <w:r>
              <w:rPr>
                <w:rFonts w:ascii="Arial" w:hAnsi="Arial"/>
                <w:i/>
                <w:iCs/>
              </w:rPr>
              <w:t xml:space="preserve"> be restricted during tests.</w:t>
            </w:r>
          </w:p>
        </w:tc>
        <w:tc>
          <w:tcPr>
            <w:tcW w:w="7686" w:type="dxa"/>
          </w:tcPr>
          <w:p w:rsidR="00403972" w:rsidRDefault="00403972" w:rsidP="008129C0">
            <w:pPr>
              <w:rPr>
                <w:rFonts w:ascii="Arial" w:hAnsi="Arial"/>
              </w:rPr>
            </w:pPr>
          </w:p>
        </w:tc>
        <w:tc>
          <w:tcPr>
            <w:tcW w:w="7686" w:type="dxa"/>
          </w:tcPr>
          <w:p w:rsidR="00403972" w:rsidRDefault="00403972" w:rsidP="008129C0">
            <w:pPr>
              <w:rPr>
                <w:rFonts w:ascii="Arial" w:hAnsi="Arial"/>
              </w:rPr>
            </w:pPr>
            <w:r>
              <w:rPr>
                <w:rFonts w:ascii="Arial" w:hAnsi="Arial"/>
              </w:rPr>
              <w:t xml:space="preserve">Differentiation of Transcendental Functions   Chapter 27 </w:t>
            </w:r>
          </w:p>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p>
        </w:tc>
        <w:tc>
          <w:tcPr>
            <w:tcW w:w="8253" w:type="dxa"/>
            <w:gridSpan w:val="2"/>
          </w:tcPr>
          <w:p w:rsidR="00403972" w:rsidRDefault="00403972">
            <w:pPr>
              <w:rPr>
                <w:rFonts w:ascii="Arial" w:hAnsi="Arial"/>
                <w:b/>
              </w:rPr>
            </w:pPr>
          </w:p>
        </w:tc>
        <w:tc>
          <w:tcPr>
            <w:tcW w:w="7686" w:type="dxa"/>
          </w:tcPr>
          <w:p w:rsidR="00403972" w:rsidRDefault="00403972" w:rsidP="008129C0">
            <w:pPr>
              <w:rPr>
                <w:rFonts w:ascii="Arial" w:hAnsi="Arial"/>
              </w:rPr>
            </w:pPr>
            <w:r>
              <w:rPr>
                <w:rFonts w:ascii="Arial" w:hAnsi="Arial"/>
              </w:rPr>
              <w:t xml:space="preserve">    </w:t>
            </w:r>
          </w:p>
        </w:tc>
        <w:tc>
          <w:tcPr>
            <w:tcW w:w="7686" w:type="dxa"/>
          </w:tcPr>
          <w:p w:rsidR="00403972" w:rsidRDefault="00403972" w:rsidP="008129C0">
            <w:pPr>
              <w:rPr>
                <w:rFonts w:ascii="Arial" w:hAnsi="Arial"/>
              </w:rPr>
            </w:pPr>
            <w:r>
              <w:rPr>
                <w:rFonts w:ascii="Arial" w:hAnsi="Arial"/>
              </w:rPr>
              <w:t>Techniques of integration Ch. 28, Sec. 1-6</w:t>
            </w:r>
          </w:p>
          <w:p w:rsidR="00403972" w:rsidRDefault="00403972" w:rsidP="008129C0">
            <w:pPr>
              <w:rPr>
                <w:rFonts w:ascii="Arial" w:hAnsi="Arial"/>
              </w:rPr>
            </w:pPr>
          </w:p>
          <w:p w:rsidR="00403972" w:rsidRDefault="00403972" w:rsidP="008129C0">
            <w:pPr>
              <w:rPr>
                <w:rFonts w:ascii="Arial" w:hAnsi="Arial"/>
              </w:rPr>
            </w:pPr>
          </w:p>
        </w:tc>
      </w:tr>
    </w:tbl>
    <w:p w:rsidR="00B908C6" w:rsidRDefault="00B908C6">
      <w:pPr>
        <w:rPr>
          <w:rFonts w:ascii="Arial" w:hAnsi="Arial"/>
        </w:rPr>
      </w:pPr>
    </w:p>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rPr>
                <w:rFonts w:ascii="Arial" w:hAnsi="Arial"/>
                <w:b/>
              </w:rPr>
            </w:pPr>
            <w:r>
              <w:rPr>
                <w:rFonts w:ascii="Arial" w:hAnsi="Arial"/>
                <w:b/>
              </w:rPr>
              <w:lastRenderedPageBreak/>
              <w:t>V.</w:t>
            </w:r>
          </w:p>
        </w:tc>
        <w:tc>
          <w:tcPr>
            <w:tcW w:w="8181" w:type="dxa"/>
          </w:tcPr>
          <w:p w:rsidR="00F5565D" w:rsidRPr="00F5565D" w:rsidRDefault="00F5565D" w:rsidP="00F5565D">
            <w:pPr>
              <w:rPr>
                <w:rFonts w:ascii="Arial" w:hAnsi="Arial"/>
                <w:b/>
                <w:szCs w:val="24"/>
              </w:rPr>
            </w:pPr>
            <w:r w:rsidRPr="00F5565D">
              <w:rPr>
                <w:rFonts w:ascii="Arial" w:hAnsi="Arial"/>
                <w:b/>
                <w:szCs w:val="24"/>
              </w:rPr>
              <w:t>EVALUATION PROCESS/GRADING SYSTEM:</w:t>
            </w:r>
          </w:p>
          <w:p w:rsidR="00F5565D" w:rsidRPr="00F5565D" w:rsidRDefault="00F5565D" w:rsidP="00F5565D">
            <w:pPr>
              <w:rPr>
                <w:rFonts w:ascii="Arial" w:hAnsi="Arial"/>
                <w:b/>
                <w:szCs w:val="24"/>
              </w:rPr>
            </w:pPr>
          </w:p>
          <w:p w:rsidR="00F5565D" w:rsidRDefault="00F5565D" w:rsidP="00F5565D">
            <w:pPr>
              <w:rPr>
                <w:rFonts w:ascii="Arial" w:hAnsi="Arial"/>
                <w:b/>
                <w:szCs w:val="24"/>
              </w:rPr>
            </w:pPr>
            <w:r w:rsidRPr="00F5565D">
              <w:rPr>
                <w:rFonts w:ascii="Arial" w:hAnsi="Arial"/>
                <w:b/>
                <w:szCs w:val="24"/>
              </w:rPr>
              <w:t>MAJOR ASSIGNMENTS AND TESTS</w:t>
            </w:r>
            <w:r w:rsidR="00731476">
              <w:rPr>
                <w:rFonts w:ascii="Arial" w:hAnsi="Arial"/>
                <w:b/>
                <w:szCs w:val="24"/>
              </w:rPr>
              <w:t>:</w:t>
            </w:r>
          </w:p>
          <w:p w:rsidR="00731476" w:rsidRPr="00F5565D" w:rsidRDefault="00731476" w:rsidP="00F5565D">
            <w:pPr>
              <w:rPr>
                <w:rFonts w:ascii="Arial" w:hAnsi="Arial"/>
                <w:b/>
                <w:szCs w:val="24"/>
              </w:rPr>
            </w:pPr>
          </w:p>
          <w:p w:rsidR="00F5565D" w:rsidRPr="00F5565D" w:rsidRDefault="00F5565D" w:rsidP="00F5565D">
            <w:pPr>
              <w:rPr>
                <w:rFonts w:ascii="Arial" w:hAnsi="Arial"/>
                <w:szCs w:val="24"/>
              </w:rPr>
            </w:pPr>
            <w:r w:rsidRPr="00F5565D">
              <w:rPr>
                <w:rFonts w:ascii="Arial" w:hAnsi="Arial"/>
                <w:szCs w:val="24"/>
              </w:rPr>
              <w:t xml:space="preserve">While regular tests will normally be scheduled and announced beforehand, there may be an unannounced test on current work at any time.  Such tests, at the discretion of the instructor, may be used for up to </w:t>
            </w:r>
            <w:r w:rsidRPr="00F5565D">
              <w:rPr>
                <w:rFonts w:ascii="Arial" w:hAnsi="Arial"/>
                <w:b/>
                <w:szCs w:val="24"/>
              </w:rPr>
              <w:t>30%</w:t>
            </w:r>
            <w:r w:rsidRPr="00F5565D">
              <w:rPr>
                <w:rFonts w:ascii="Arial" w:hAnsi="Arial"/>
                <w:szCs w:val="24"/>
              </w:rPr>
              <w:t xml:space="preserve"> of the overall mark.</w:t>
            </w:r>
          </w:p>
          <w:p w:rsidR="00F5565D" w:rsidRPr="00F5565D" w:rsidRDefault="00F5565D" w:rsidP="00F5565D">
            <w:pPr>
              <w:rPr>
                <w:rFonts w:ascii="Arial" w:hAnsi="Arial"/>
                <w:szCs w:val="24"/>
              </w:rPr>
            </w:pPr>
          </w:p>
          <w:p w:rsidR="00F5565D" w:rsidRPr="00F5565D" w:rsidRDefault="00F5565D" w:rsidP="00F5565D">
            <w:pPr>
              <w:rPr>
                <w:rFonts w:ascii="Arial" w:hAnsi="Arial"/>
                <w:szCs w:val="24"/>
              </w:rPr>
            </w:pPr>
            <w:r w:rsidRPr="00F5565D">
              <w:rPr>
                <w:rFonts w:ascii="Arial" w:hAnsi="Arial"/>
                <w:szCs w:val="24"/>
              </w:rPr>
              <w:t>At the discretion of the instructor, there may be a mid-term exam and</w:t>
            </w:r>
            <w:r w:rsidR="00731476">
              <w:rPr>
                <w:rFonts w:ascii="Arial" w:hAnsi="Arial"/>
                <w:szCs w:val="24"/>
              </w:rPr>
              <w:t>/or</w:t>
            </w:r>
            <w:r w:rsidRPr="00F5565D">
              <w:rPr>
                <w:rFonts w:ascii="Arial" w:hAnsi="Arial"/>
                <w:szCs w:val="24"/>
              </w:rPr>
              <w:t xml:space="preserve"> there may be a final exam, each of which can contribute up to </w:t>
            </w:r>
            <w:r w:rsidRPr="00F5565D">
              <w:rPr>
                <w:rFonts w:ascii="Arial" w:hAnsi="Arial"/>
                <w:b/>
                <w:szCs w:val="24"/>
              </w:rPr>
              <w:t xml:space="preserve">30% </w:t>
            </w:r>
            <w:r w:rsidRPr="00F5565D">
              <w:rPr>
                <w:rFonts w:ascii="Arial" w:hAnsi="Arial"/>
                <w:szCs w:val="24"/>
              </w:rPr>
              <w:t>of the overall mark.</w:t>
            </w:r>
          </w:p>
          <w:p w:rsidR="00F5565D" w:rsidRPr="00F5565D" w:rsidRDefault="00F5565D" w:rsidP="00F5565D">
            <w:pPr>
              <w:rPr>
                <w:rFonts w:ascii="Arial" w:hAnsi="Arial"/>
                <w:b/>
                <w:szCs w:val="24"/>
              </w:rPr>
            </w:pPr>
          </w:p>
          <w:p w:rsidR="00B908C6" w:rsidRDefault="00F5565D" w:rsidP="00F5565D">
            <w:pPr>
              <w:pStyle w:val="EnvelopeReturn"/>
              <w:rPr>
                <w:sz w:val="22"/>
              </w:rPr>
            </w:pPr>
            <w:r w:rsidRPr="00F5565D">
              <w:rPr>
                <w:szCs w:val="24"/>
              </w:rPr>
              <w:t>The instructor will provide you with a list of test dates.  Tests may be scheduled out of regular class time</w:t>
            </w:r>
            <w:r>
              <w:rPr>
                <w:sz w:val="22"/>
              </w:rPr>
              <w:t>.</w:t>
            </w:r>
          </w:p>
          <w:p w:rsidR="00F5565D" w:rsidRDefault="00F5565D" w:rsidP="00F5565D">
            <w:pPr>
              <w:pStyle w:val="EnvelopeReturn"/>
              <w:rPr>
                <w:sz w:val="22"/>
              </w:rPr>
            </w:pPr>
          </w:p>
          <w:p w:rsidR="00F5565D" w:rsidRPr="00F5565D" w:rsidRDefault="00F5565D" w:rsidP="00F5565D">
            <w:pPr>
              <w:rPr>
                <w:rFonts w:ascii="Arial" w:hAnsi="Arial"/>
                <w:szCs w:val="24"/>
              </w:rPr>
            </w:pPr>
          </w:p>
          <w:p w:rsidR="00F5565D" w:rsidRPr="00F5565D" w:rsidRDefault="00F5565D" w:rsidP="00F5565D">
            <w:pPr>
              <w:rPr>
                <w:rFonts w:ascii="Arial" w:hAnsi="Arial"/>
                <w:szCs w:val="24"/>
              </w:rPr>
            </w:pPr>
          </w:p>
          <w:p w:rsidR="00F5565D" w:rsidRDefault="00F5565D" w:rsidP="00F5565D">
            <w:pPr>
              <w:pStyle w:val="EnvelopeReturn"/>
            </w:pPr>
            <w:r w:rsidRPr="00F5565D">
              <w:rPr>
                <w:b/>
                <w:szCs w:val="24"/>
              </w:rPr>
              <w:t xml:space="preserve"> Unexcused absence from a test may result in a mark of zero (“0”).  </w:t>
            </w:r>
            <w:r w:rsidRPr="00F5565D">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tc>
      </w:tr>
    </w:tbl>
    <w:p w:rsidR="00B908C6" w:rsidRDefault="00B908C6"/>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pStyle w:val="EnvelopeReturn"/>
            </w:pPr>
            <w:r>
              <w:rPr>
                <w:rFonts w:ascii="Times New Roman" w:hAnsi="Times New Roman"/>
              </w:rPr>
              <w:br w:type="page"/>
            </w:r>
          </w:p>
        </w:tc>
        <w:tc>
          <w:tcPr>
            <w:tcW w:w="8181" w:type="dxa"/>
          </w:tcPr>
          <w:p w:rsidR="00B908C6" w:rsidRDefault="00B908C6">
            <w:pPr>
              <w:rPr>
                <w:rFonts w:ascii="Arial" w:hAnsi="Arial"/>
              </w:rPr>
            </w:pPr>
            <w:r>
              <w:rPr>
                <w:rFonts w:ascii="Arial" w:hAnsi="Arial"/>
              </w:rPr>
              <w:t>The following semester grades will be assigned to students:</w:t>
            </w:r>
          </w:p>
        </w:tc>
      </w:tr>
    </w:tbl>
    <w:p w:rsidR="00B908C6" w:rsidRDefault="00B908C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9720" w:type="dxa"/>
        <w:tblInd w:w="-252" w:type="dxa"/>
        <w:tblLayout w:type="fixed"/>
        <w:tblLook w:val="0000" w:firstRow="0" w:lastRow="0" w:firstColumn="0" w:lastColumn="0" w:noHBand="0" w:noVBand="0"/>
      </w:tblPr>
      <w:tblGrid>
        <w:gridCol w:w="252"/>
        <w:gridCol w:w="675"/>
        <w:gridCol w:w="1701"/>
        <w:gridCol w:w="4678"/>
        <w:gridCol w:w="1802"/>
        <w:gridCol w:w="612"/>
      </w:tblGrid>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jc w:val="center"/>
              <w:rPr>
                <w:rFonts w:ascii="Arial" w:hAnsi="Arial" w:cs="Arial"/>
                <w:i/>
                <w:iCs/>
              </w:rPr>
            </w:pPr>
          </w:p>
          <w:p w:rsidR="00B908C6" w:rsidRDefault="00B908C6">
            <w:pPr>
              <w:pStyle w:val="Heading2"/>
              <w:rPr>
                <w:rFonts w:ascii="Arial" w:hAnsi="Arial" w:cs="Arial"/>
              </w:rPr>
            </w:pPr>
            <w:r>
              <w:rPr>
                <w:rFonts w:ascii="Arial" w:hAnsi="Arial" w:cs="Arial"/>
              </w:rPr>
              <w:t>Grade</w:t>
            </w:r>
          </w:p>
        </w:tc>
        <w:tc>
          <w:tcPr>
            <w:tcW w:w="4678" w:type="dxa"/>
          </w:tcPr>
          <w:p w:rsidR="00B908C6" w:rsidRDefault="00B908C6">
            <w:pPr>
              <w:jc w:val="center"/>
              <w:rPr>
                <w:rFonts w:ascii="Arial" w:hAnsi="Arial" w:cs="Arial"/>
                <w:i/>
                <w:iCs/>
              </w:rPr>
            </w:pPr>
          </w:p>
          <w:p w:rsidR="00B908C6" w:rsidRDefault="00B908C6">
            <w:pPr>
              <w:pStyle w:val="Heading1"/>
              <w:rPr>
                <w:rFonts w:ascii="Arial" w:hAnsi="Arial" w:cs="Arial"/>
              </w:rPr>
            </w:pPr>
            <w:r>
              <w:rPr>
                <w:rFonts w:ascii="Arial" w:hAnsi="Arial" w:cs="Arial"/>
              </w:rPr>
              <w:t>Definition</w:t>
            </w:r>
          </w:p>
        </w:tc>
        <w:tc>
          <w:tcPr>
            <w:tcW w:w="1802" w:type="dxa"/>
          </w:tcPr>
          <w:p w:rsidR="00B908C6" w:rsidRDefault="00B908C6">
            <w:pPr>
              <w:jc w:val="center"/>
              <w:rPr>
                <w:rFonts w:ascii="Arial" w:hAnsi="Arial" w:cs="Arial"/>
                <w:i/>
                <w:iCs/>
              </w:rPr>
            </w:pPr>
            <w:r>
              <w:rPr>
                <w:rFonts w:ascii="Arial" w:hAnsi="Arial" w:cs="Arial"/>
                <w:i/>
                <w:iCs/>
              </w:rPr>
              <w:t>Grade Point Equivalent</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90 – 100%</w:t>
            </w:r>
          </w:p>
        </w:tc>
        <w:tc>
          <w:tcPr>
            <w:tcW w:w="1802" w:type="dxa"/>
            <w:vMerge w:val="restart"/>
            <w:vAlign w:val="center"/>
          </w:tcPr>
          <w:p w:rsidR="00B908C6" w:rsidRDefault="00B908C6">
            <w:pPr>
              <w:jc w:val="center"/>
              <w:rPr>
                <w:rFonts w:ascii="Arial" w:hAnsi="Arial" w:cs="Arial"/>
              </w:rPr>
            </w:pPr>
            <w:r>
              <w:rPr>
                <w:rFonts w:ascii="Arial" w:hAnsi="Arial" w:cs="Arial"/>
              </w:rPr>
              <w:t>4.00</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80 – 89%</w:t>
            </w:r>
          </w:p>
        </w:tc>
        <w:tc>
          <w:tcPr>
            <w:tcW w:w="1802" w:type="dxa"/>
            <w:vMerge/>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B</w:t>
            </w:r>
          </w:p>
        </w:tc>
        <w:tc>
          <w:tcPr>
            <w:tcW w:w="4678" w:type="dxa"/>
          </w:tcPr>
          <w:p w:rsidR="00B908C6" w:rsidRDefault="00B908C6">
            <w:pPr>
              <w:jc w:val="center"/>
              <w:rPr>
                <w:rFonts w:ascii="Arial" w:hAnsi="Arial" w:cs="Arial"/>
              </w:rPr>
            </w:pPr>
            <w:r>
              <w:rPr>
                <w:rFonts w:ascii="Arial" w:hAnsi="Arial" w:cs="Arial"/>
              </w:rPr>
              <w:t>70 - 79%</w:t>
            </w:r>
          </w:p>
        </w:tc>
        <w:tc>
          <w:tcPr>
            <w:tcW w:w="1802" w:type="dxa"/>
          </w:tcPr>
          <w:p w:rsidR="00B908C6" w:rsidRDefault="00B908C6">
            <w:pPr>
              <w:jc w:val="center"/>
              <w:rPr>
                <w:rFonts w:ascii="Arial" w:hAnsi="Arial" w:cs="Arial"/>
              </w:rPr>
            </w:pPr>
            <w:r>
              <w:rPr>
                <w:rFonts w:ascii="Arial" w:hAnsi="Arial" w:cs="Arial"/>
              </w:rPr>
              <w:t>3.00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w:t>
            </w:r>
          </w:p>
        </w:tc>
        <w:tc>
          <w:tcPr>
            <w:tcW w:w="4678" w:type="dxa"/>
          </w:tcPr>
          <w:p w:rsidR="00B908C6" w:rsidRDefault="00B908C6">
            <w:pPr>
              <w:jc w:val="center"/>
              <w:rPr>
                <w:rFonts w:ascii="Arial" w:hAnsi="Arial" w:cs="Arial"/>
              </w:rPr>
            </w:pPr>
            <w:r>
              <w:rPr>
                <w:rFonts w:ascii="Arial" w:hAnsi="Arial" w:cs="Arial"/>
              </w:rPr>
              <w:t>60 - 69%</w:t>
            </w:r>
          </w:p>
        </w:tc>
        <w:tc>
          <w:tcPr>
            <w:tcW w:w="1802" w:type="dxa"/>
          </w:tcPr>
          <w:p w:rsidR="00B908C6" w:rsidRDefault="00B908C6">
            <w:pPr>
              <w:jc w:val="center"/>
              <w:rPr>
                <w:rFonts w:ascii="Arial" w:hAnsi="Arial" w:cs="Arial"/>
              </w:rPr>
            </w:pPr>
            <w:r>
              <w:rPr>
                <w:rFonts w:ascii="Arial" w:hAnsi="Arial" w:cs="Arial"/>
              </w:rPr>
              <w:t>2.00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D</w:t>
            </w:r>
          </w:p>
        </w:tc>
        <w:tc>
          <w:tcPr>
            <w:tcW w:w="4678" w:type="dxa"/>
          </w:tcPr>
          <w:p w:rsidR="00B908C6" w:rsidRDefault="00B908C6">
            <w:pPr>
              <w:jc w:val="center"/>
              <w:rPr>
                <w:rFonts w:ascii="Arial" w:hAnsi="Arial" w:cs="Arial"/>
              </w:rPr>
            </w:pPr>
            <w:r>
              <w:rPr>
                <w:rFonts w:ascii="Arial" w:hAnsi="Arial" w:cs="Arial"/>
              </w:rPr>
              <w:t>50 – 59%</w:t>
            </w:r>
          </w:p>
        </w:tc>
        <w:tc>
          <w:tcPr>
            <w:tcW w:w="1802" w:type="dxa"/>
          </w:tcPr>
          <w:p w:rsidR="00B908C6" w:rsidRDefault="00B908C6">
            <w:pPr>
              <w:jc w:val="center"/>
              <w:rPr>
                <w:rFonts w:ascii="Arial" w:hAnsi="Arial" w:cs="Arial"/>
              </w:rPr>
            </w:pPr>
            <w:r>
              <w:rPr>
                <w:rFonts w:ascii="Arial" w:hAnsi="Arial" w:cs="Arial"/>
              </w:rPr>
              <w:t>1.00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F (Fail)</w:t>
            </w:r>
          </w:p>
        </w:tc>
        <w:tc>
          <w:tcPr>
            <w:tcW w:w="4678" w:type="dxa"/>
          </w:tcPr>
          <w:p w:rsidR="00B908C6" w:rsidRDefault="00B908C6">
            <w:pPr>
              <w:jc w:val="center"/>
              <w:rPr>
                <w:rFonts w:ascii="Arial" w:hAnsi="Arial" w:cs="Arial"/>
              </w:rPr>
            </w:pPr>
            <w:r>
              <w:rPr>
                <w:rFonts w:ascii="Arial" w:hAnsi="Arial" w:cs="Arial"/>
              </w:rPr>
              <w:t>49% and below</w:t>
            </w:r>
          </w:p>
        </w:tc>
        <w:tc>
          <w:tcPr>
            <w:tcW w:w="1802" w:type="dxa"/>
          </w:tcPr>
          <w:p w:rsidR="00B908C6" w:rsidRDefault="00B908C6">
            <w:pPr>
              <w:jc w:val="center"/>
              <w:rPr>
                <w:rFonts w:ascii="Arial" w:hAnsi="Arial" w:cs="Arial"/>
              </w:rPr>
            </w:pPr>
            <w:r>
              <w:rPr>
                <w:rFonts w:ascii="Arial" w:hAnsi="Arial" w:cs="Arial"/>
              </w:rPr>
              <w:t>0.00</w:t>
            </w:r>
          </w:p>
        </w:tc>
      </w:tr>
      <w:tr w:rsidR="00B908C6" w:rsidTr="004749A6">
        <w:trPr>
          <w:gridBefore w:val="1"/>
          <w:gridAfter w:val="1"/>
          <w:wBefore w:w="252" w:type="dxa"/>
          <w:wAfter w:w="612" w:type="dxa"/>
        </w:trPr>
        <w:tc>
          <w:tcPr>
            <w:tcW w:w="675" w:type="dxa"/>
          </w:tcPr>
          <w:p w:rsidR="00B908C6" w:rsidRDefault="00B908C6">
            <w:pPr>
              <w:pStyle w:val="EnvelopeReturn"/>
              <w:rPr>
                <w:rFonts w:cs="Arial"/>
              </w:rPr>
            </w:pPr>
          </w:p>
        </w:tc>
        <w:tc>
          <w:tcPr>
            <w:tcW w:w="1701" w:type="dxa"/>
          </w:tcPr>
          <w:p w:rsidR="00B908C6" w:rsidRDefault="00B908C6">
            <w:pPr>
              <w:rPr>
                <w:rFonts w:ascii="Arial" w:hAnsi="Arial" w:cs="Arial"/>
              </w:rPr>
            </w:pPr>
          </w:p>
        </w:tc>
        <w:tc>
          <w:tcPr>
            <w:tcW w:w="4678" w:type="dxa"/>
          </w:tcPr>
          <w:p w:rsidR="00B908C6" w:rsidRDefault="00B908C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CR (Credit)</w:t>
            </w:r>
          </w:p>
        </w:tc>
        <w:tc>
          <w:tcPr>
            <w:tcW w:w="4678" w:type="dxa"/>
          </w:tcPr>
          <w:p w:rsidR="00B908C6" w:rsidRDefault="00B908C6">
            <w:pPr>
              <w:rPr>
                <w:rFonts w:ascii="Arial" w:hAnsi="Arial" w:cs="Arial"/>
              </w:rPr>
            </w:pPr>
            <w:r>
              <w:rPr>
                <w:rFonts w:ascii="Arial" w:hAnsi="Arial" w:cs="Arial"/>
              </w:rPr>
              <w:t>Credit for diploma requirements has been awarded.</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S</w:t>
            </w:r>
          </w:p>
        </w:tc>
        <w:tc>
          <w:tcPr>
            <w:tcW w:w="4678" w:type="dxa"/>
          </w:tcPr>
          <w:p w:rsidR="00B908C6" w:rsidRDefault="00B908C6">
            <w:pPr>
              <w:rPr>
                <w:rFonts w:ascii="Arial" w:hAnsi="Arial" w:cs="Arial"/>
              </w:rPr>
            </w:pPr>
            <w:r>
              <w:rPr>
                <w:rFonts w:ascii="Arial" w:hAnsi="Arial" w:cs="Arial"/>
              </w:rPr>
              <w:t>Satisfactory achievement in field /clinical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U</w:t>
            </w:r>
          </w:p>
        </w:tc>
        <w:tc>
          <w:tcPr>
            <w:tcW w:w="4678" w:type="dxa"/>
          </w:tcPr>
          <w:p w:rsidR="00B908C6" w:rsidRDefault="00B908C6">
            <w:pPr>
              <w:rPr>
                <w:rFonts w:ascii="Arial" w:hAnsi="Arial" w:cs="Arial"/>
              </w:rPr>
            </w:pPr>
            <w:r>
              <w:rPr>
                <w:rFonts w:ascii="Arial" w:hAnsi="Arial" w:cs="Arial"/>
              </w:rPr>
              <w:t>Unsatisfactory achievement in field/clinical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X</w:t>
            </w:r>
          </w:p>
        </w:tc>
        <w:tc>
          <w:tcPr>
            <w:tcW w:w="4678" w:type="dxa"/>
          </w:tcPr>
          <w:p w:rsidR="00B908C6" w:rsidRDefault="00B908C6">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NR</w:t>
            </w:r>
          </w:p>
        </w:tc>
        <w:tc>
          <w:tcPr>
            <w:tcW w:w="4678" w:type="dxa"/>
          </w:tcPr>
          <w:p w:rsidR="00B908C6" w:rsidRDefault="00B908C6">
            <w:pPr>
              <w:rPr>
                <w:rFonts w:ascii="Arial" w:hAnsi="Arial" w:cs="Arial"/>
              </w:rPr>
            </w:pPr>
            <w:r>
              <w:rPr>
                <w:rFonts w:ascii="Arial" w:hAnsi="Arial" w:cs="Arial"/>
              </w:rPr>
              <w:t xml:space="preserve">Grade not reported to Registrar's office.  </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W</w:t>
            </w:r>
          </w:p>
        </w:tc>
        <w:tc>
          <w:tcPr>
            <w:tcW w:w="4678" w:type="dxa"/>
          </w:tcPr>
          <w:p w:rsidR="00731476" w:rsidRDefault="00B908C6">
            <w:pPr>
              <w:rPr>
                <w:rFonts w:ascii="Arial" w:hAnsi="Arial" w:cs="Arial"/>
              </w:rPr>
            </w:pPr>
            <w:r>
              <w:rPr>
                <w:rFonts w:ascii="Arial" w:hAnsi="Arial" w:cs="Arial"/>
              </w:rPr>
              <w:t>Student has withdrawn from the course without academic penalty.</w:t>
            </w:r>
          </w:p>
          <w:p w:rsidR="00731476" w:rsidRDefault="0073147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After w:val="1"/>
          <w:wAfter w:w="612" w:type="dxa"/>
          <w:cantSplit/>
        </w:trPr>
        <w:tc>
          <w:tcPr>
            <w:tcW w:w="927" w:type="dxa"/>
            <w:gridSpan w:val="2"/>
          </w:tcPr>
          <w:p w:rsidR="00B908C6" w:rsidRDefault="00B908C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tc>
        <w:tc>
          <w:tcPr>
            <w:tcW w:w="8181" w:type="dxa"/>
            <w:gridSpan w:val="3"/>
          </w:tcPr>
          <w:tbl>
            <w:tblPr>
              <w:tblW w:w="8856" w:type="dxa"/>
              <w:tblLayout w:type="fixed"/>
              <w:tblLook w:val="0000" w:firstRow="0" w:lastRow="0" w:firstColumn="0" w:lastColumn="0" w:noHBand="0" w:noVBand="0"/>
            </w:tblPr>
            <w:tblGrid>
              <w:gridCol w:w="675"/>
              <w:gridCol w:w="8163"/>
              <w:gridCol w:w="18"/>
            </w:tblGrid>
            <w:tr w:rsidR="00731476" w:rsidTr="00731476">
              <w:trPr>
                <w:cantSplit/>
              </w:trPr>
              <w:tc>
                <w:tcPr>
                  <w:tcW w:w="675" w:type="dxa"/>
                </w:tcPr>
                <w:p w:rsidR="00731476" w:rsidRDefault="00731476" w:rsidP="00634035">
                  <w:pPr>
                    <w:rPr>
                      <w:rFonts w:ascii="Arial" w:hAnsi="Arial"/>
                      <w:b/>
                    </w:rPr>
                  </w:pPr>
                  <w:r>
                    <w:rPr>
                      <w:rFonts w:ascii="Arial" w:hAnsi="Arial"/>
                      <w:b/>
                    </w:rPr>
                    <w:t>VI.</w:t>
                  </w:r>
                </w:p>
              </w:tc>
              <w:tc>
                <w:tcPr>
                  <w:tcW w:w="8181" w:type="dxa"/>
                  <w:gridSpan w:val="2"/>
                </w:tcPr>
                <w:p w:rsidR="00731476" w:rsidRDefault="00731476" w:rsidP="00634035">
                  <w:pPr>
                    <w:rPr>
                      <w:rFonts w:ascii="Arial" w:hAnsi="Arial"/>
                      <w:b/>
                    </w:rPr>
                  </w:pPr>
                  <w:r>
                    <w:rPr>
                      <w:rFonts w:ascii="Arial" w:hAnsi="Arial"/>
                      <w:b/>
                    </w:rPr>
                    <w:t>SPECIAL NOTES:</w:t>
                  </w:r>
                </w:p>
                <w:p w:rsidR="00731476" w:rsidRDefault="00731476" w:rsidP="00634035">
                  <w:pPr>
                    <w:rPr>
                      <w:rFonts w:ascii="Arial" w:hAnsi="Arial"/>
                    </w:rPr>
                  </w:pPr>
                </w:p>
              </w:tc>
            </w:tr>
            <w:tr w:rsidR="00731476" w:rsidRPr="00723208" w:rsidTr="00731476">
              <w:trPr>
                <w:gridAfter w:val="1"/>
                <w:wAfter w:w="18" w:type="dxa"/>
                <w:cantSplit/>
              </w:trPr>
              <w:tc>
                <w:tcPr>
                  <w:tcW w:w="8838" w:type="dxa"/>
                  <w:gridSpan w:val="2"/>
                </w:tcPr>
                <w:p w:rsidR="00731476" w:rsidRDefault="00731476" w:rsidP="00634035">
                  <w:pPr>
                    <w:rPr>
                      <w:rFonts w:ascii="Arial" w:hAnsi="Arial" w:cs="Arial"/>
                      <w:szCs w:val="24"/>
                      <w:u w:val="single"/>
                    </w:rPr>
                  </w:pPr>
                  <w:r>
                    <w:rPr>
                      <w:rFonts w:ascii="Arial" w:hAnsi="Arial" w:cs="Arial"/>
                      <w:szCs w:val="24"/>
                      <w:u w:val="single"/>
                    </w:rPr>
                    <w:t>Attendance:</w:t>
                  </w:r>
                </w:p>
                <w:p w:rsidR="00731476" w:rsidRDefault="00731476" w:rsidP="0073147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4749A6" w:rsidRPr="001F503D" w:rsidTr="004749A6">
              <w:trPr>
                <w:cantSplit/>
              </w:trPr>
              <w:tc>
                <w:tcPr>
                  <w:tcW w:w="675" w:type="dxa"/>
                </w:tcPr>
                <w:p w:rsidR="004749A6" w:rsidRDefault="004749A6" w:rsidP="004749A6"/>
              </w:tc>
              <w:tc>
                <w:tcPr>
                  <w:tcW w:w="8181" w:type="dxa"/>
                  <w:gridSpan w:val="2"/>
                </w:tcPr>
                <w:p w:rsidR="004749A6" w:rsidRDefault="004749A6"/>
              </w:tc>
            </w:tr>
          </w:tbl>
          <w:p w:rsidR="00B908C6" w:rsidRDefault="00B908C6">
            <w:pPr>
              <w:rPr>
                <w:rFonts w:ascii="Arial" w:hAnsi="Arial"/>
              </w:rPr>
            </w:pPr>
          </w:p>
        </w:tc>
      </w:tr>
      <w:tr w:rsidR="00B908C6" w:rsidTr="00927E52">
        <w:trPr>
          <w:gridAfter w:val="1"/>
          <w:wAfter w:w="612" w:type="dxa"/>
          <w:cantSplit/>
          <w:trHeight w:val="360"/>
        </w:trPr>
        <w:tc>
          <w:tcPr>
            <w:tcW w:w="927" w:type="dxa"/>
            <w:gridSpan w:val="2"/>
          </w:tcPr>
          <w:p w:rsidR="00B908C6" w:rsidRDefault="00B908C6">
            <w:pPr>
              <w:rPr>
                <w:rFonts w:ascii="Arial" w:hAnsi="Arial"/>
                <w:b/>
              </w:rPr>
            </w:pPr>
          </w:p>
        </w:tc>
        <w:tc>
          <w:tcPr>
            <w:tcW w:w="8181" w:type="dxa"/>
            <w:gridSpan w:val="3"/>
          </w:tcPr>
          <w:p w:rsidR="00B908C6" w:rsidRDefault="00B908C6" w:rsidP="00D57480">
            <w:pPr>
              <w:rPr>
                <w:rFonts w:ascii="Arial" w:hAnsi="Arial"/>
              </w:rPr>
            </w:pPr>
          </w:p>
        </w:tc>
      </w:tr>
      <w:tr w:rsidR="004749A6" w:rsidRPr="002F3237" w:rsidTr="00E0006F">
        <w:trPr>
          <w:gridBefore w:val="1"/>
          <w:wBefore w:w="252" w:type="dxa"/>
          <w:cantSplit/>
          <w:trHeight w:val="240"/>
        </w:trPr>
        <w:tc>
          <w:tcPr>
            <w:tcW w:w="675" w:type="dxa"/>
          </w:tcPr>
          <w:p w:rsidR="004749A6" w:rsidRPr="002374BA" w:rsidRDefault="004749A6" w:rsidP="004749A6">
            <w:pPr>
              <w:jc w:val="center"/>
              <w:rPr>
                <w:rFonts w:ascii="Arial" w:hAnsi="Arial" w:cs="Arial"/>
                <w:b/>
                <w:szCs w:val="24"/>
              </w:rPr>
            </w:pPr>
            <w:r w:rsidRPr="002374BA">
              <w:rPr>
                <w:rFonts w:ascii="Arial" w:hAnsi="Arial" w:cs="Arial"/>
                <w:b/>
                <w:szCs w:val="24"/>
              </w:rPr>
              <w:t>VII.</w:t>
            </w:r>
          </w:p>
        </w:tc>
        <w:tc>
          <w:tcPr>
            <w:tcW w:w="8793" w:type="dxa"/>
            <w:gridSpan w:val="4"/>
          </w:tcPr>
          <w:p w:rsidR="004749A6" w:rsidRPr="002374BA" w:rsidRDefault="004749A6" w:rsidP="00235FF5">
            <w:pPr>
              <w:rPr>
                <w:rFonts w:ascii="Arial" w:hAnsi="Arial" w:cs="Arial"/>
                <w:b/>
                <w:szCs w:val="24"/>
              </w:rPr>
            </w:pPr>
            <w:r w:rsidRPr="002374BA">
              <w:rPr>
                <w:rFonts w:ascii="Arial" w:hAnsi="Arial" w:cs="Arial"/>
                <w:b/>
                <w:szCs w:val="24"/>
              </w:rPr>
              <w:t>COURSE OUTLINE ADDENDUM:</w:t>
            </w:r>
          </w:p>
          <w:p w:rsidR="004749A6" w:rsidRPr="002374BA" w:rsidRDefault="004749A6" w:rsidP="00235FF5">
            <w:pPr>
              <w:rPr>
                <w:rFonts w:ascii="Arial" w:hAnsi="Arial" w:cs="Arial"/>
                <w:b/>
                <w:szCs w:val="24"/>
              </w:rPr>
            </w:pPr>
          </w:p>
        </w:tc>
      </w:tr>
    </w:tbl>
    <w:p w:rsidR="000803F8" w:rsidRDefault="000803F8" w:rsidP="000803F8">
      <w:pPr>
        <w:pStyle w:val="EnvelopeReturn"/>
      </w:pPr>
      <w:r>
        <w:t>1.</w:t>
      </w:r>
      <w:r>
        <w:tab/>
        <w:t>Course Outline Amendments:</w:t>
      </w:r>
    </w:p>
    <w:p w:rsidR="000803F8" w:rsidRDefault="000803F8" w:rsidP="000803F8">
      <w:pPr>
        <w:pStyle w:val="EnvelopeReturn"/>
      </w:pPr>
      <w:r>
        <w:t>The professor reserves the right to change the information contained in this course outline depending on the needs of the learner and the availability of resources.</w:t>
      </w:r>
    </w:p>
    <w:p w:rsidR="000803F8" w:rsidRDefault="000803F8" w:rsidP="000803F8">
      <w:pPr>
        <w:pStyle w:val="EnvelopeReturn"/>
      </w:pPr>
    </w:p>
    <w:p w:rsidR="000803F8" w:rsidRDefault="000803F8" w:rsidP="000803F8">
      <w:pPr>
        <w:pStyle w:val="EnvelopeReturn"/>
      </w:pPr>
      <w:r>
        <w:t>2.</w:t>
      </w:r>
      <w:r>
        <w:tab/>
        <w:t>Retention of Course Outlines:</w:t>
      </w:r>
    </w:p>
    <w:p w:rsidR="000803F8" w:rsidRDefault="000803F8" w:rsidP="000803F8">
      <w:pPr>
        <w:pStyle w:val="EnvelopeReturn"/>
      </w:pPr>
      <w:r>
        <w:t>It is the responsibility of the student to retain all course outlines for possible future use in acquiring advanced standing at other postsecondary institutions.</w:t>
      </w:r>
    </w:p>
    <w:p w:rsidR="000803F8" w:rsidRDefault="000803F8" w:rsidP="000803F8">
      <w:pPr>
        <w:pStyle w:val="EnvelopeReturn"/>
      </w:pPr>
    </w:p>
    <w:p w:rsidR="000803F8" w:rsidRDefault="000803F8" w:rsidP="000803F8">
      <w:pPr>
        <w:pStyle w:val="EnvelopeReturn"/>
      </w:pPr>
      <w:r>
        <w:t>3.</w:t>
      </w:r>
      <w:r>
        <w:tab/>
        <w:t>Prior Learning Assessment:</w:t>
      </w:r>
    </w:p>
    <w:p w:rsidR="000803F8" w:rsidRDefault="000803F8" w:rsidP="000803F8">
      <w:pPr>
        <w:pStyle w:val="EnvelopeReturn"/>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803F8" w:rsidRDefault="000803F8" w:rsidP="000803F8">
      <w:pPr>
        <w:pStyle w:val="EnvelopeReturn"/>
      </w:pPr>
    </w:p>
    <w:p w:rsidR="000803F8" w:rsidRDefault="000803F8" w:rsidP="000803F8">
      <w:pPr>
        <w:pStyle w:val="EnvelopeReturn"/>
      </w:pPr>
      <w:r>
        <w:t>Credit for prior learning will also be given upon successful completion of a challenge exam or portfolio.</w:t>
      </w:r>
    </w:p>
    <w:p w:rsidR="000803F8" w:rsidRDefault="000803F8" w:rsidP="000803F8">
      <w:pPr>
        <w:pStyle w:val="EnvelopeReturn"/>
      </w:pPr>
    </w:p>
    <w:p w:rsidR="000803F8" w:rsidRDefault="000803F8" w:rsidP="000803F8">
      <w:pPr>
        <w:pStyle w:val="EnvelopeReturn"/>
      </w:pPr>
      <w:r>
        <w:t>Substitute course information is available in the Registrar's office.</w:t>
      </w:r>
    </w:p>
    <w:p w:rsidR="000803F8" w:rsidRDefault="000803F8" w:rsidP="000803F8">
      <w:pPr>
        <w:pStyle w:val="EnvelopeReturn"/>
      </w:pPr>
    </w:p>
    <w:p w:rsidR="000803F8" w:rsidRDefault="000803F8" w:rsidP="000803F8">
      <w:pPr>
        <w:pStyle w:val="EnvelopeReturn"/>
      </w:pPr>
      <w:r>
        <w:t>4.</w:t>
      </w:r>
      <w:r>
        <w:tab/>
        <w:t>Accessibility Services:</w:t>
      </w:r>
    </w:p>
    <w:p w:rsidR="000803F8" w:rsidRDefault="000803F8" w:rsidP="000803F8">
      <w:pPr>
        <w:pStyle w:val="EnvelopeReturn"/>
      </w:pPr>
      <w:r>
        <w:t xml:space="preserve">If you are a student with a disability (e.g. physical limitations, visual impairments, hearing impairments, or learning disabilities), you are encouraged to discuss required accommodations with your professor and/or the Accessibility Services </w:t>
      </w:r>
      <w:r>
        <w:lastRenderedPageBreak/>
        <w:t>office.  Visit Room E1101 or call Extension 2703 so that support services can be arranged for you.</w:t>
      </w:r>
    </w:p>
    <w:p w:rsidR="000803F8" w:rsidRDefault="000803F8" w:rsidP="000803F8">
      <w:pPr>
        <w:pStyle w:val="EnvelopeReturn"/>
      </w:pPr>
    </w:p>
    <w:p w:rsidR="000803F8" w:rsidRDefault="000803F8" w:rsidP="000803F8">
      <w:pPr>
        <w:pStyle w:val="EnvelopeReturn"/>
      </w:pPr>
      <w:r>
        <w:t>5.</w:t>
      </w:r>
      <w:r>
        <w:tab/>
        <w:t>Communication:</w:t>
      </w:r>
    </w:p>
    <w:p w:rsidR="000803F8" w:rsidRDefault="000803F8" w:rsidP="000803F8">
      <w:pPr>
        <w:pStyle w:val="EnvelopeReturn"/>
      </w:pPr>
      <w: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0803F8" w:rsidRDefault="000803F8" w:rsidP="000803F8">
      <w:pPr>
        <w:pStyle w:val="EnvelopeReturn"/>
      </w:pPr>
    </w:p>
    <w:p w:rsidR="000803F8" w:rsidRDefault="00892AB2" w:rsidP="000803F8">
      <w:pPr>
        <w:pStyle w:val="EnvelopeReturn"/>
      </w:pPr>
      <w:r>
        <w:t>6.</w:t>
      </w:r>
      <w:r>
        <w:tab/>
        <w:t>Academic Dishonesty</w:t>
      </w:r>
      <w:r w:rsidR="000803F8">
        <w:t>:</w:t>
      </w:r>
    </w:p>
    <w:p w:rsidR="000803F8" w:rsidRDefault="000803F8" w:rsidP="000803F8">
      <w:pPr>
        <w:pStyle w:val="EnvelopeReturn"/>
      </w:pPr>
      <w: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803F8" w:rsidRDefault="000803F8" w:rsidP="000803F8">
      <w:pPr>
        <w:pStyle w:val="EnvelopeReturn"/>
      </w:pPr>
    </w:p>
    <w:p w:rsidR="000803F8" w:rsidRDefault="000803F8" w:rsidP="000803F8">
      <w:pPr>
        <w:pStyle w:val="EnvelopeReturn"/>
      </w:pPr>
      <w:r>
        <w:t>7.</w:t>
      </w:r>
      <w:r>
        <w:tab/>
        <w:t>Tuition Default:</w:t>
      </w:r>
    </w:p>
    <w:p w:rsidR="00892AB2" w:rsidRPr="00B85227" w:rsidRDefault="00892AB2" w:rsidP="00892AB2">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803F8" w:rsidRDefault="000803F8" w:rsidP="000803F8">
      <w:pPr>
        <w:pStyle w:val="EnvelopeReturn"/>
      </w:pPr>
    </w:p>
    <w:p w:rsidR="000803F8" w:rsidRDefault="000803F8" w:rsidP="000803F8">
      <w:pPr>
        <w:pStyle w:val="EnvelopeReturn"/>
      </w:pPr>
      <w:r>
        <w:t>8.</w:t>
      </w:r>
      <w:r>
        <w:tab/>
        <w:t>Student Portal:</w:t>
      </w:r>
    </w:p>
    <w:p w:rsidR="000803F8" w:rsidRDefault="000803F8" w:rsidP="000803F8">
      <w:pPr>
        <w:pStyle w:val="EnvelopeReturn"/>
      </w:pPr>
      <w:r>
        <w:t xml:space="preserve">The Sault College portal allows you to view all your student information in one place. </w:t>
      </w:r>
      <w:proofErr w:type="spellStart"/>
      <w:r>
        <w:t>mysaultcollege</w:t>
      </w:r>
      <w:proofErr w:type="spellEnd"/>
      <w: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t>your</w:t>
      </w:r>
      <w:proofErr w:type="spellEnd"/>
      <w:r>
        <w:t xml:space="preserve"> learning management system (LMS), and much more.  Go to https://my.saultcollege.ca.</w:t>
      </w:r>
    </w:p>
    <w:p w:rsidR="000803F8" w:rsidRDefault="000803F8" w:rsidP="000803F8">
      <w:pPr>
        <w:pStyle w:val="EnvelopeReturn"/>
      </w:pPr>
      <w:r>
        <w:t xml:space="preserve"> </w:t>
      </w:r>
    </w:p>
    <w:p w:rsidR="000803F8" w:rsidRDefault="00892AB2" w:rsidP="000803F8">
      <w:pPr>
        <w:pStyle w:val="EnvelopeReturn"/>
      </w:pPr>
      <w:r>
        <w:t>9.</w:t>
      </w:r>
      <w:r>
        <w:tab/>
        <w:t>Recording</w:t>
      </w:r>
      <w:r w:rsidR="000803F8">
        <w:t xml:space="preserve"> Devices in the Classroom:</w:t>
      </w:r>
    </w:p>
    <w:p w:rsidR="000803F8" w:rsidRDefault="000803F8" w:rsidP="000803F8">
      <w:pPr>
        <w:pStyle w:val="EnvelopeReturn"/>
      </w:pPr>
      <w:r>
        <w:lastRenderedPageBreak/>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B908C6" w:rsidRDefault="00B908C6">
      <w:pPr>
        <w:pStyle w:val="EnvelopeReturn"/>
      </w:pPr>
    </w:p>
    <w:sectPr w:rsidR="00B908C6">
      <w:headerReference w:type="even" r:id="rId10"/>
      <w:headerReference w:type="default" r:id="rId11"/>
      <w:headerReference w:type="firs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AF" w:rsidRDefault="00C82DAF">
      <w:r>
        <w:separator/>
      </w:r>
    </w:p>
  </w:endnote>
  <w:endnote w:type="continuationSeparator" w:id="0">
    <w:p w:rsidR="00C82DAF" w:rsidRDefault="00C8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AF" w:rsidRDefault="00C82DAF">
      <w:r>
        <w:separator/>
      </w:r>
    </w:p>
  </w:footnote>
  <w:footnote w:type="continuationSeparator" w:id="0">
    <w:p w:rsidR="00C82DAF" w:rsidRDefault="00C8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908C6" w:rsidRDefault="00B90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CF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08C6">
      <w:tc>
        <w:tcPr>
          <w:tcW w:w="3794" w:type="dxa"/>
        </w:tcPr>
        <w:p w:rsidR="00B908C6" w:rsidRDefault="00B908C6">
          <w:pPr>
            <w:rPr>
              <w:rFonts w:ascii="Arial" w:hAnsi="Arial"/>
              <w:snapToGrid w:val="0"/>
            </w:rPr>
          </w:pPr>
          <w:r>
            <w:rPr>
              <w:rFonts w:ascii="Arial" w:hAnsi="Arial"/>
              <w:snapToGrid w:val="0"/>
            </w:rPr>
            <w:t>Mathematics</w:t>
          </w:r>
        </w:p>
      </w:tc>
      <w:tc>
        <w:tcPr>
          <w:tcW w:w="1134" w:type="dxa"/>
        </w:tcPr>
        <w:p w:rsidR="00B908C6" w:rsidRDefault="00B908C6">
          <w:pPr>
            <w:pStyle w:val="Header"/>
            <w:jc w:val="center"/>
            <w:rPr>
              <w:rFonts w:ascii="Arial" w:hAnsi="Arial"/>
              <w:snapToGrid w:val="0"/>
            </w:rPr>
          </w:pPr>
        </w:p>
      </w:tc>
      <w:tc>
        <w:tcPr>
          <w:tcW w:w="3928" w:type="dxa"/>
        </w:tcPr>
        <w:p w:rsidR="00B908C6" w:rsidRDefault="00F604CD">
          <w:pPr>
            <w:pStyle w:val="Header"/>
            <w:jc w:val="right"/>
            <w:rPr>
              <w:rFonts w:ascii="Arial" w:hAnsi="Arial"/>
              <w:snapToGrid w:val="0"/>
            </w:rPr>
          </w:pPr>
          <w:r>
            <w:rPr>
              <w:rFonts w:ascii="Arial" w:hAnsi="Arial"/>
              <w:snapToGrid w:val="0"/>
            </w:rPr>
            <w:t>MTH626</w:t>
          </w:r>
        </w:p>
      </w:tc>
    </w:tr>
    <w:tr w:rsidR="00B908C6">
      <w:tc>
        <w:tcPr>
          <w:tcW w:w="3794" w:type="dxa"/>
        </w:tcPr>
        <w:p w:rsidR="00B908C6" w:rsidRDefault="00B908C6">
          <w:pPr>
            <w:rPr>
              <w:rFonts w:ascii="Arial" w:hAnsi="Arial"/>
              <w:snapToGrid w:val="0"/>
            </w:rPr>
          </w:pPr>
        </w:p>
      </w:tc>
      <w:tc>
        <w:tcPr>
          <w:tcW w:w="1134" w:type="dxa"/>
        </w:tcPr>
        <w:p w:rsidR="00B908C6" w:rsidRDefault="00B908C6">
          <w:pPr>
            <w:pStyle w:val="Header"/>
            <w:jc w:val="center"/>
            <w:rPr>
              <w:rFonts w:ascii="Arial" w:hAnsi="Arial"/>
              <w:snapToGrid w:val="0"/>
            </w:rPr>
          </w:pPr>
        </w:p>
      </w:tc>
      <w:tc>
        <w:tcPr>
          <w:tcW w:w="3928" w:type="dxa"/>
        </w:tcPr>
        <w:p w:rsidR="00B908C6" w:rsidRDefault="00B908C6">
          <w:pPr>
            <w:pStyle w:val="Header"/>
            <w:jc w:val="right"/>
            <w:rPr>
              <w:rFonts w:ascii="Arial" w:hAnsi="Arial"/>
              <w:snapToGrid w:val="0"/>
            </w:rPr>
          </w:pPr>
        </w:p>
      </w:tc>
    </w:tr>
  </w:tbl>
  <w:p w:rsidR="00B908C6" w:rsidRDefault="00B908C6">
    <w:pPr>
      <w:pStyle w:val="Header"/>
      <w:rPr>
        <w:snapToGrid w:val="0"/>
      </w:rPr>
    </w:pPr>
    <w:r>
      <w:rPr>
        <w:snapToGrid w:val="0"/>
      </w:rPr>
      <w:tab/>
    </w:r>
    <w:r>
      <w:rPr>
        <w:snapToGrid w:val="0"/>
      </w:rPr>
      <w:tab/>
    </w:r>
  </w:p>
  <w:p w:rsidR="00B908C6" w:rsidRDefault="00B908C6">
    <w:pPr>
      <w:pStyle w:val="Header"/>
      <w:rPr>
        <w:snapToGrid w:val="0"/>
      </w:rPr>
    </w:pPr>
    <w:r>
      <w:rPr>
        <w:snapToGrid w:val="0"/>
      </w:rPr>
      <w:tab/>
    </w:r>
    <w:r>
      <w:rPr>
        <w:snapToGrid w:val="0"/>
      </w:rPr>
      <w:tab/>
    </w:r>
    <w:r>
      <w:rPr>
        <w:snapToGrid w:val="0"/>
      </w:rPr>
      <w:tab/>
    </w:r>
    <w:r>
      <w:rPr>
        <w:snapToGrid w:val="0"/>
      </w:rPr>
      <w:tab/>
    </w:r>
    <w:r>
      <w:rPr>
        <w:snapToGrid w:val="0"/>
      </w:rPr>
      <w:tab/>
    </w:r>
    <w:r>
      <w:rPr>
        <w:snapToGrid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rPr>
        <w:lang w:val="en-CA"/>
      </w:rPr>
    </w:pPr>
    <w:r>
      <w:rPr>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2E397269"/>
    <w:multiLevelType w:val="hybridMultilevel"/>
    <w:tmpl w:val="D6484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83"/>
    <w:rsid w:val="00025F45"/>
    <w:rsid w:val="00060804"/>
    <w:rsid w:val="00064DE1"/>
    <w:rsid w:val="0007383A"/>
    <w:rsid w:val="000803F8"/>
    <w:rsid w:val="000A2B5B"/>
    <w:rsid w:val="000C1B79"/>
    <w:rsid w:val="000E1B89"/>
    <w:rsid w:val="00124287"/>
    <w:rsid w:val="00142FBE"/>
    <w:rsid w:val="00184BC5"/>
    <w:rsid w:val="001C0BE2"/>
    <w:rsid w:val="001C1A50"/>
    <w:rsid w:val="00235FF5"/>
    <w:rsid w:val="002374BA"/>
    <w:rsid w:val="002651DA"/>
    <w:rsid w:val="002C319A"/>
    <w:rsid w:val="002E5954"/>
    <w:rsid w:val="002E68A7"/>
    <w:rsid w:val="003C0983"/>
    <w:rsid w:val="00403972"/>
    <w:rsid w:val="004039E5"/>
    <w:rsid w:val="0043417C"/>
    <w:rsid w:val="00450DE9"/>
    <w:rsid w:val="0045469B"/>
    <w:rsid w:val="004749A6"/>
    <w:rsid w:val="004A26B3"/>
    <w:rsid w:val="004A7D57"/>
    <w:rsid w:val="00506E9E"/>
    <w:rsid w:val="00521DA6"/>
    <w:rsid w:val="005320E6"/>
    <w:rsid w:val="00555166"/>
    <w:rsid w:val="00567C39"/>
    <w:rsid w:val="00595F3D"/>
    <w:rsid w:val="005B2F58"/>
    <w:rsid w:val="005E173D"/>
    <w:rsid w:val="006101D7"/>
    <w:rsid w:val="0062431D"/>
    <w:rsid w:val="00631FB3"/>
    <w:rsid w:val="00634035"/>
    <w:rsid w:val="0064135E"/>
    <w:rsid w:val="00646CF3"/>
    <w:rsid w:val="00682683"/>
    <w:rsid w:val="0069560B"/>
    <w:rsid w:val="007242E5"/>
    <w:rsid w:val="0072602F"/>
    <w:rsid w:val="00731476"/>
    <w:rsid w:val="00733022"/>
    <w:rsid w:val="0077775D"/>
    <w:rsid w:val="007D5FA6"/>
    <w:rsid w:val="00810B5B"/>
    <w:rsid w:val="008129C0"/>
    <w:rsid w:val="00816524"/>
    <w:rsid w:val="00832CEA"/>
    <w:rsid w:val="00892AB2"/>
    <w:rsid w:val="008C0E0C"/>
    <w:rsid w:val="008E15FB"/>
    <w:rsid w:val="009040E1"/>
    <w:rsid w:val="0092169E"/>
    <w:rsid w:val="00927E52"/>
    <w:rsid w:val="00955210"/>
    <w:rsid w:val="00A22986"/>
    <w:rsid w:val="00A238B2"/>
    <w:rsid w:val="00AB3CA6"/>
    <w:rsid w:val="00AD2263"/>
    <w:rsid w:val="00B046EB"/>
    <w:rsid w:val="00B173C7"/>
    <w:rsid w:val="00B448C0"/>
    <w:rsid w:val="00B7141E"/>
    <w:rsid w:val="00B908C6"/>
    <w:rsid w:val="00BE1063"/>
    <w:rsid w:val="00BF4DD9"/>
    <w:rsid w:val="00C1044A"/>
    <w:rsid w:val="00C133E0"/>
    <w:rsid w:val="00C47016"/>
    <w:rsid w:val="00C82DAF"/>
    <w:rsid w:val="00CC1E29"/>
    <w:rsid w:val="00D57480"/>
    <w:rsid w:val="00D6663A"/>
    <w:rsid w:val="00D93CA5"/>
    <w:rsid w:val="00D9689B"/>
    <w:rsid w:val="00D9743D"/>
    <w:rsid w:val="00E0006F"/>
    <w:rsid w:val="00E30AF6"/>
    <w:rsid w:val="00E30E9E"/>
    <w:rsid w:val="00E352CF"/>
    <w:rsid w:val="00E66D69"/>
    <w:rsid w:val="00F15C23"/>
    <w:rsid w:val="00F4519B"/>
    <w:rsid w:val="00F5565D"/>
    <w:rsid w:val="00F604CD"/>
    <w:rsid w:val="00FE3E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69560B"/>
    <w:rPr>
      <w:color w:val="0000FF"/>
      <w:u w:val="single"/>
    </w:rPr>
  </w:style>
  <w:style w:type="paragraph" w:customStyle="1" w:styleId="Default">
    <w:name w:val="Default"/>
    <w:rsid w:val="006956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E173D"/>
    <w:rPr>
      <w:rFonts w:ascii="Tahoma" w:hAnsi="Tahoma" w:cs="Tahoma"/>
      <w:sz w:val="16"/>
      <w:szCs w:val="16"/>
    </w:rPr>
  </w:style>
  <w:style w:type="character" w:customStyle="1" w:styleId="BalloonTextChar">
    <w:name w:val="Balloon Text Char"/>
    <w:basedOn w:val="DefaultParagraphFont"/>
    <w:link w:val="BalloonText"/>
    <w:rsid w:val="005E173D"/>
    <w:rPr>
      <w:rFonts w:ascii="Tahoma" w:hAnsi="Tahoma" w:cs="Tahoma"/>
      <w:sz w:val="16"/>
      <w:szCs w:val="16"/>
      <w:lang w:val="en-US" w:eastAsia="en-US"/>
    </w:rPr>
  </w:style>
  <w:style w:type="character" w:customStyle="1" w:styleId="HeaderChar">
    <w:name w:val="Header Char"/>
    <w:basedOn w:val="DefaultParagraphFont"/>
    <w:link w:val="Header"/>
    <w:rsid w:val="00C133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69560B"/>
    <w:rPr>
      <w:color w:val="0000FF"/>
      <w:u w:val="single"/>
    </w:rPr>
  </w:style>
  <w:style w:type="paragraph" w:customStyle="1" w:styleId="Default">
    <w:name w:val="Default"/>
    <w:rsid w:val="006956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E173D"/>
    <w:rPr>
      <w:rFonts w:ascii="Tahoma" w:hAnsi="Tahoma" w:cs="Tahoma"/>
      <w:sz w:val="16"/>
      <w:szCs w:val="16"/>
    </w:rPr>
  </w:style>
  <w:style w:type="character" w:customStyle="1" w:styleId="BalloonTextChar">
    <w:name w:val="Balloon Text Char"/>
    <w:basedOn w:val="DefaultParagraphFont"/>
    <w:link w:val="BalloonText"/>
    <w:rsid w:val="005E173D"/>
    <w:rPr>
      <w:rFonts w:ascii="Tahoma" w:hAnsi="Tahoma" w:cs="Tahoma"/>
      <w:sz w:val="16"/>
      <w:szCs w:val="16"/>
      <w:lang w:val="en-US" w:eastAsia="en-US"/>
    </w:rPr>
  </w:style>
  <w:style w:type="character" w:customStyle="1" w:styleId="HeaderChar">
    <w:name w:val="Header Char"/>
    <w:basedOn w:val="DefaultParagraphFont"/>
    <w:link w:val="Header"/>
    <w:rsid w:val="00C133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2CDE6-03FC-47F9-998F-4F3F8AF76289}">
  <ds:schemaRefs>
    <ds:schemaRef ds:uri="http://schemas.openxmlformats.org/officeDocument/2006/bibliography"/>
  </ds:schemaRefs>
</ds:datastoreItem>
</file>

<file path=customXml/itemProps2.xml><?xml version="1.0" encoding="utf-8"?>
<ds:datastoreItem xmlns:ds="http://schemas.openxmlformats.org/officeDocument/2006/customXml" ds:itemID="{3A6AD396-7129-490D-BA65-00266A91487D}"/>
</file>

<file path=customXml/itemProps3.xml><?xml version="1.0" encoding="utf-8"?>
<ds:datastoreItem xmlns:ds="http://schemas.openxmlformats.org/officeDocument/2006/customXml" ds:itemID="{CB4C5570-2530-433F-A916-621BCD4D80DC}"/>
</file>

<file path=customXml/itemProps4.xml><?xml version="1.0" encoding="utf-8"?>
<ds:datastoreItem xmlns:ds="http://schemas.openxmlformats.org/officeDocument/2006/customXml" ds:itemID="{24E80EA1-542F-4106-903A-997A1703EB5A}"/>
</file>

<file path=docProps/app.xml><?xml version="1.0" encoding="utf-8"?>
<Properties xmlns="http://schemas.openxmlformats.org/officeDocument/2006/extended-properties" xmlns:vt="http://schemas.openxmlformats.org/officeDocument/2006/docPropsVTypes">
  <Template>Normal.dotm</Template>
  <TotalTime>1</TotalTime>
  <Pages>6</Pages>
  <Words>1328</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2013-09-09T14:13:00Z</cp:lastPrinted>
  <dcterms:created xsi:type="dcterms:W3CDTF">2015-05-27T13:35:00Z</dcterms:created>
  <dcterms:modified xsi:type="dcterms:W3CDTF">2015-05-27T13:35:00Z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6813200</vt:r8>
  </property>
</Properties>
</file>